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C6D4E" w14:textId="5C62A61A" w:rsidR="00F56499" w:rsidRPr="00242F4F" w:rsidRDefault="00F56499" w:rsidP="002E3AF8">
      <w:pPr>
        <w:pStyle w:val="Heading1"/>
        <w:jc w:val="center"/>
        <w:rPr>
          <w:rFonts w:eastAsia="Arial Unicode MS" w:cs="Arial"/>
          <w:b/>
          <w:bCs/>
          <w:color w:val="000000"/>
          <w:sz w:val="20"/>
          <w:szCs w:val="20"/>
          <w:highlight w:val="yellow"/>
        </w:rPr>
      </w:pPr>
      <w:r w:rsidRPr="00242F4F">
        <w:rPr>
          <w:b/>
          <w:bCs/>
        </w:rPr>
        <w:t>Service Framework Summary</w:t>
      </w:r>
    </w:p>
    <w:p w14:paraId="79447CEE" w14:textId="4EEAC871" w:rsidR="00F56499" w:rsidRPr="00242F4F" w:rsidRDefault="00F56499" w:rsidP="00F56499">
      <w:pPr>
        <w:pStyle w:val="Untitledsubclause1"/>
        <w:numPr>
          <w:ilvl w:val="1"/>
          <w:numId w:val="33"/>
        </w:numPr>
        <w:spacing w:before="120"/>
        <w:ind w:left="709" w:hanging="709"/>
        <w:rPr>
          <w:rFonts w:ascii="Trebuchet MS" w:hAnsi="Trebuchet MS"/>
          <w:sz w:val="20"/>
        </w:rPr>
      </w:pPr>
      <w:r w:rsidRPr="00242F4F">
        <w:rPr>
          <w:rFonts w:ascii="Trebuchet MS" w:hAnsi="Trebuchet MS"/>
          <w:sz w:val="20"/>
        </w:rPr>
        <w:t>This Service Framework document provides information as to the Service definition and framework utilised by the Service Desk, in relation to Cloud Compliance Services procured.</w:t>
      </w:r>
    </w:p>
    <w:p w14:paraId="5379A7AD" w14:textId="5BB307B2" w:rsidR="00F56499" w:rsidRPr="00242F4F" w:rsidRDefault="00F56499" w:rsidP="00F56499">
      <w:pPr>
        <w:pStyle w:val="Untitledsubclause1"/>
        <w:numPr>
          <w:ilvl w:val="1"/>
          <w:numId w:val="33"/>
        </w:numPr>
        <w:spacing w:before="120"/>
        <w:ind w:left="709" w:hanging="709"/>
        <w:rPr>
          <w:rFonts w:ascii="Trebuchet MS" w:hAnsi="Trebuchet MS"/>
          <w:sz w:val="20"/>
        </w:rPr>
      </w:pPr>
      <w:r w:rsidRPr="00242F4F">
        <w:rPr>
          <w:rFonts w:ascii="Trebuchet MS" w:hAnsi="Trebuchet MS"/>
          <w:sz w:val="20"/>
        </w:rPr>
        <w:t>The following service areas are set out herein: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178"/>
        <w:gridCol w:w="5763"/>
      </w:tblGrid>
      <w:tr w:rsidR="00F56499" w:rsidRPr="00242F4F" w14:paraId="6F085E68" w14:textId="77777777" w:rsidTr="00675CEC">
        <w:trPr>
          <w:cantSplit/>
          <w:trHeight w:val="590"/>
          <w:jc w:val="center"/>
        </w:trPr>
        <w:tc>
          <w:tcPr>
            <w:tcW w:w="1178" w:type="dxa"/>
            <w:shd w:val="clear" w:color="auto" w:fill="BF9BFF"/>
          </w:tcPr>
          <w:p w14:paraId="7D22835E" w14:textId="77777777" w:rsidR="00F56499" w:rsidRPr="00242F4F" w:rsidRDefault="00F56499" w:rsidP="00675CEC">
            <w:pPr>
              <w:widowControl w:val="0"/>
              <w:spacing w:before="60"/>
              <w:jc w:val="center"/>
              <w:rPr>
                <w:rFonts w:cs="Arial"/>
                <w:b/>
              </w:rPr>
            </w:pPr>
            <w:r w:rsidRPr="00242F4F">
              <w:rPr>
                <w:rFonts w:cs="Arial"/>
                <w:b/>
              </w:rPr>
              <w:t>Reference</w:t>
            </w:r>
          </w:p>
        </w:tc>
        <w:tc>
          <w:tcPr>
            <w:tcW w:w="5763" w:type="dxa"/>
            <w:shd w:val="clear" w:color="auto" w:fill="BF9BFF"/>
          </w:tcPr>
          <w:p w14:paraId="3016A017" w14:textId="77777777" w:rsidR="00F56499" w:rsidRPr="00242F4F" w:rsidRDefault="00F56499" w:rsidP="00675CEC">
            <w:pPr>
              <w:widowControl w:val="0"/>
              <w:spacing w:before="60"/>
              <w:jc w:val="center"/>
              <w:rPr>
                <w:rFonts w:cs="Arial"/>
                <w:b/>
              </w:rPr>
            </w:pPr>
            <w:r w:rsidRPr="00242F4F">
              <w:rPr>
                <w:rFonts w:cs="Arial"/>
                <w:b/>
              </w:rPr>
              <w:t>Service Section</w:t>
            </w:r>
          </w:p>
        </w:tc>
      </w:tr>
      <w:tr w:rsidR="00F56499" w:rsidRPr="00242F4F" w14:paraId="3C408302" w14:textId="77777777" w:rsidTr="00675CEC">
        <w:trPr>
          <w:cantSplit/>
          <w:jc w:val="center"/>
        </w:trPr>
        <w:tc>
          <w:tcPr>
            <w:tcW w:w="1178" w:type="dxa"/>
            <w:shd w:val="clear" w:color="auto" w:fill="auto"/>
          </w:tcPr>
          <w:p w14:paraId="2F1AA3A2" w14:textId="77777777" w:rsidR="00F56499" w:rsidRPr="00242F4F" w:rsidRDefault="00F56499" w:rsidP="00675CEC">
            <w:pPr>
              <w:widowControl w:val="0"/>
              <w:spacing w:before="60"/>
              <w:jc w:val="center"/>
              <w:rPr>
                <w:rFonts w:cs="Arial"/>
              </w:rPr>
            </w:pPr>
            <w:r w:rsidRPr="00242F4F">
              <w:rPr>
                <w:rFonts w:cs="Arial"/>
              </w:rPr>
              <w:t>K01</w:t>
            </w:r>
          </w:p>
        </w:tc>
        <w:tc>
          <w:tcPr>
            <w:tcW w:w="5763" w:type="dxa"/>
            <w:shd w:val="clear" w:color="auto" w:fill="auto"/>
          </w:tcPr>
          <w:p w14:paraId="2C044E67" w14:textId="77777777" w:rsidR="00F56499" w:rsidRPr="00242F4F" w:rsidRDefault="00F56499" w:rsidP="00675CEC">
            <w:pPr>
              <w:widowControl w:val="0"/>
              <w:spacing w:before="60"/>
              <w:jc w:val="center"/>
              <w:rPr>
                <w:rFonts w:cs="Arial"/>
              </w:rPr>
            </w:pPr>
            <w:r w:rsidRPr="00242F4F">
              <w:rPr>
                <w:rFonts w:cs="Arial"/>
              </w:rPr>
              <w:t>Business Requirement Definition</w:t>
            </w:r>
          </w:p>
        </w:tc>
      </w:tr>
      <w:tr w:rsidR="00F56499" w:rsidRPr="00242F4F" w14:paraId="7FDFCB71" w14:textId="77777777" w:rsidTr="00675CEC">
        <w:trPr>
          <w:cantSplit/>
          <w:jc w:val="center"/>
        </w:trPr>
        <w:tc>
          <w:tcPr>
            <w:tcW w:w="1178" w:type="dxa"/>
            <w:shd w:val="clear" w:color="auto" w:fill="auto"/>
          </w:tcPr>
          <w:p w14:paraId="11EEC968" w14:textId="77777777" w:rsidR="00F56499" w:rsidRPr="00242F4F" w:rsidRDefault="00F56499" w:rsidP="00675CEC">
            <w:pPr>
              <w:widowControl w:val="0"/>
              <w:spacing w:before="60"/>
              <w:jc w:val="center"/>
              <w:rPr>
                <w:rFonts w:cs="Arial"/>
              </w:rPr>
            </w:pPr>
            <w:r w:rsidRPr="00242F4F">
              <w:rPr>
                <w:rFonts w:cs="Arial"/>
              </w:rPr>
              <w:t>K02</w:t>
            </w:r>
          </w:p>
        </w:tc>
        <w:tc>
          <w:tcPr>
            <w:tcW w:w="5763" w:type="dxa"/>
            <w:shd w:val="clear" w:color="auto" w:fill="auto"/>
          </w:tcPr>
          <w:p w14:paraId="10B160EB" w14:textId="77777777" w:rsidR="00F56499" w:rsidRPr="00242F4F" w:rsidRDefault="00F56499" w:rsidP="00675CEC">
            <w:pPr>
              <w:widowControl w:val="0"/>
              <w:spacing w:before="60"/>
              <w:jc w:val="center"/>
              <w:rPr>
                <w:rFonts w:cs="Arial"/>
              </w:rPr>
            </w:pPr>
            <w:r w:rsidRPr="00242F4F">
              <w:rPr>
                <w:rFonts w:cs="Arial"/>
              </w:rPr>
              <w:t>Project Lifecycle</w:t>
            </w:r>
          </w:p>
        </w:tc>
      </w:tr>
      <w:tr w:rsidR="00F56499" w:rsidRPr="00242F4F" w14:paraId="2348FB34" w14:textId="77777777" w:rsidTr="00675CEC">
        <w:trPr>
          <w:cantSplit/>
          <w:jc w:val="center"/>
        </w:trPr>
        <w:tc>
          <w:tcPr>
            <w:tcW w:w="1178" w:type="dxa"/>
            <w:shd w:val="clear" w:color="auto" w:fill="auto"/>
          </w:tcPr>
          <w:p w14:paraId="478CB778" w14:textId="77777777" w:rsidR="00F56499" w:rsidRPr="00242F4F" w:rsidRDefault="00F56499" w:rsidP="00675CEC">
            <w:pPr>
              <w:widowControl w:val="0"/>
              <w:spacing w:before="60"/>
              <w:jc w:val="center"/>
              <w:rPr>
                <w:rFonts w:cs="Arial"/>
              </w:rPr>
            </w:pPr>
            <w:r w:rsidRPr="00242F4F">
              <w:rPr>
                <w:rFonts w:cs="Arial"/>
              </w:rPr>
              <w:t>K03</w:t>
            </w:r>
          </w:p>
        </w:tc>
        <w:tc>
          <w:tcPr>
            <w:tcW w:w="5763" w:type="dxa"/>
            <w:shd w:val="clear" w:color="auto" w:fill="auto"/>
          </w:tcPr>
          <w:p w14:paraId="7C675586" w14:textId="77777777" w:rsidR="00F56499" w:rsidRPr="00242F4F" w:rsidRDefault="00F56499" w:rsidP="00675CEC">
            <w:pPr>
              <w:widowControl w:val="0"/>
              <w:spacing w:before="60"/>
              <w:jc w:val="center"/>
              <w:rPr>
                <w:rFonts w:cs="Arial"/>
              </w:rPr>
            </w:pPr>
            <w:r w:rsidRPr="00242F4F">
              <w:rPr>
                <w:rFonts w:cs="Arial"/>
              </w:rPr>
              <w:t>Build to Run</w:t>
            </w:r>
          </w:p>
        </w:tc>
      </w:tr>
      <w:tr w:rsidR="00F56499" w:rsidRPr="00242F4F" w14:paraId="0EAFAB32" w14:textId="77777777" w:rsidTr="00675CEC">
        <w:trPr>
          <w:cantSplit/>
          <w:jc w:val="center"/>
        </w:trPr>
        <w:tc>
          <w:tcPr>
            <w:tcW w:w="1178" w:type="dxa"/>
            <w:shd w:val="clear" w:color="auto" w:fill="auto"/>
          </w:tcPr>
          <w:p w14:paraId="41D9C7BE" w14:textId="77777777" w:rsidR="00F56499" w:rsidRPr="00242F4F" w:rsidRDefault="00F56499" w:rsidP="00675CEC">
            <w:pPr>
              <w:widowControl w:val="0"/>
              <w:spacing w:before="60"/>
              <w:jc w:val="center"/>
              <w:rPr>
                <w:rFonts w:cs="Arial"/>
              </w:rPr>
            </w:pPr>
            <w:r w:rsidRPr="00242F4F">
              <w:rPr>
                <w:rFonts w:cs="Arial"/>
              </w:rPr>
              <w:t>K04</w:t>
            </w:r>
          </w:p>
        </w:tc>
        <w:tc>
          <w:tcPr>
            <w:tcW w:w="5763" w:type="dxa"/>
            <w:shd w:val="clear" w:color="auto" w:fill="auto"/>
          </w:tcPr>
          <w:p w14:paraId="5AD0934C" w14:textId="77777777" w:rsidR="00F56499" w:rsidRPr="00242F4F" w:rsidRDefault="00F56499" w:rsidP="00675CEC">
            <w:pPr>
              <w:widowControl w:val="0"/>
              <w:spacing w:before="60"/>
              <w:jc w:val="center"/>
              <w:rPr>
                <w:rFonts w:cs="Arial"/>
              </w:rPr>
            </w:pPr>
            <w:r w:rsidRPr="00242F4F">
              <w:rPr>
                <w:rFonts w:cs="Arial"/>
              </w:rPr>
              <w:t>Incident Management</w:t>
            </w:r>
          </w:p>
        </w:tc>
      </w:tr>
      <w:tr w:rsidR="00F56499" w:rsidRPr="00242F4F" w14:paraId="6FB27C18" w14:textId="77777777" w:rsidTr="00675CEC">
        <w:trPr>
          <w:cantSplit/>
          <w:jc w:val="center"/>
        </w:trPr>
        <w:tc>
          <w:tcPr>
            <w:tcW w:w="1178" w:type="dxa"/>
            <w:shd w:val="clear" w:color="auto" w:fill="auto"/>
          </w:tcPr>
          <w:p w14:paraId="044755D0" w14:textId="77777777" w:rsidR="00F56499" w:rsidRPr="00242F4F" w:rsidRDefault="00F56499" w:rsidP="00675CEC">
            <w:pPr>
              <w:widowControl w:val="0"/>
              <w:spacing w:before="60"/>
              <w:jc w:val="center"/>
              <w:rPr>
                <w:rFonts w:cs="Arial"/>
              </w:rPr>
            </w:pPr>
            <w:r w:rsidRPr="00242F4F">
              <w:rPr>
                <w:rFonts w:cs="Arial"/>
              </w:rPr>
              <w:t>K05</w:t>
            </w:r>
          </w:p>
        </w:tc>
        <w:tc>
          <w:tcPr>
            <w:tcW w:w="5763" w:type="dxa"/>
            <w:shd w:val="clear" w:color="auto" w:fill="auto"/>
          </w:tcPr>
          <w:p w14:paraId="3FB3CC54" w14:textId="77777777" w:rsidR="00F56499" w:rsidRPr="00242F4F" w:rsidRDefault="00F56499" w:rsidP="00675CEC">
            <w:pPr>
              <w:widowControl w:val="0"/>
              <w:spacing w:before="60"/>
              <w:jc w:val="center"/>
              <w:rPr>
                <w:rFonts w:cs="Arial"/>
              </w:rPr>
            </w:pPr>
            <w:r w:rsidRPr="00242F4F">
              <w:rPr>
                <w:rFonts w:cs="Arial"/>
              </w:rPr>
              <w:t>Request Fulfilment</w:t>
            </w:r>
          </w:p>
        </w:tc>
      </w:tr>
      <w:tr w:rsidR="00F56499" w:rsidRPr="00242F4F" w14:paraId="29A4F540" w14:textId="77777777" w:rsidTr="00675CEC">
        <w:trPr>
          <w:cantSplit/>
          <w:jc w:val="center"/>
        </w:trPr>
        <w:tc>
          <w:tcPr>
            <w:tcW w:w="1178" w:type="dxa"/>
            <w:shd w:val="clear" w:color="auto" w:fill="auto"/>
          </w:tcPr>
          <w:p w14:paraId="2D4F8CCC" w14:textId="77777777" w:rsidR="00F56499" w:rsidRPr="00242F4F" w:rsidRDefault="00F56499" w:rsidP="00675CEC">
            <w:pPr>
              <w:widowControl w:val="0"/>
              <w:spacing w:before="60"/>
              <w:jc w:val="center"/>
              <w:rPr>
                <w:rFonts w:cs="Arial"/>
              </w:rPr>
            </w:pPr>
            <w:r w:rsidRPr="00242F4F">
              <w:rPr>
                <w:rFonts w:cs="Arial"/>
              </w:rPr>
              <w:t>K06</w:t>
            </w:r>
          </w:p>
        </w:tc>
        <w:tc>
          <w:tcPr>
            <w:tcW w:w="5763" w:type="dxa"/>
            <w:shd w:val="clear" w:color="auto" w:fill="auto"/>
          </w:tcPr>
          <w:p w14:paraId="5FD92D1F" w14:textId="77777777" w:rsidR="00F56499" w:rsidRPr="00242F4F" w:rsidRDefault="00F56499" w:rsidP="00675CEC">
            <w:pPr>
              <w:widowControl w:val="0"/>
              <w:spacing w:before="60"/>
              <w:jc w:val="center"/>
              <w:rPr>
                <w:rFonts w:cs="Arial"/>
              </w:rPr>
            </w:pPr>
            <w:r w:rsidRPr="00242F4F">
              <w:rPr>
                <w:rFonts w:cs="Arial"/>
              </w:rPr>
              <w:t>Problem Management</w:t>
            </w:r>
          </w:p>
        </w:tc>
      </w:tr>
      <w:tr w:rsidR="00F56499" w:rsidRPr="00242F4F" w14:paraId="479DA2FC" w14:textId="77777777" w:rsidTr="00675CEC">
        <w:trPr>
          <w:cantSplit/>
          <w:jc w:val="center"/>
        </w:trPr>
        <w:tc>
          <w:tcPr>
            <w:tcW w:w="1178" w:type="dxa"/>
            <w:shd w:val="clear" w:color="auto" w:fill="auto"/>
          </w:tcPr>
          <w:p w14:paraId="38615CCF" w14:textId="77777777" w:rsidR="00F56499" w:rsidRPr="00242F4F" w:rsidRDefault="00F56499" w:rsidP="00675CEC">
            <w:pPr>
              <w:widowControl w:val="0"/>
              <w:spacing w:before="60"/>
              <w:jc w:val="center"/>
              <w:rPr>
                <w:rFonts w:cs="Arial"/>
              </w:rPr>
            </w:pPr>
            <w:r w:rsidRPr="00242F4F">
              <w:rPr>
                <w:rFonts w:cs="Arial"/>
              </w:rPr>
              <w:t>K07</w:t>
            </w:r>
          </w:p>
        </w:tc>
        <w:tc>
          <w:tcPr>
            <w:tcW w:w="5763" w:type="dxa"/>
            <w:shd w:val="clear" w:color="auto" w:fill="auto"/>
          </w:tcPr>
          <w:p w14:paraId="0A3252C2" w14:textId="77777777" w:rsidR="00F56499" w:rsidRPr="00242F4F" w:rsidRDefault="00F56499" w:rsidP="00675CEC">
            <w:pPr>
              <w:widowControl w:val="0"/>
              <w:spacing w:before="60"/>
              <w:jc w:val="center"/>
              <w:rPr>
                <w:rFonts w:cs="Arial"/>
              </w:rPr>
            </w:pPr>
            <w:r w:rsidRPr="00242F4F">
              <w:rPr>
                <w:rFonts w:cs="Arial"/>
              </w:rPr>
              <w:t>Access Management</w:t>
            </w:r>
          </w:p>
        </w:tc>
      </w:tr>
      <w:tr w:rsidR="00F56499" w:rsidRPr="00242F4F" w14:paraId="308B3EDF" w14:textId="77777777" w:rsidTr="00675CEC">
        <w:trPr>
          <w:cantSplit/>
          <w:jc w:val="center"/>
        </w:trPr>
        <w:tc>
          <w:tcPr>
            <w:tcW w:w="1178" w:type="dxa"/>
            <w:shd w:val="clear" w:color="auto" w:fill="auto"/>
          </w:tcPr>
          <w:p w14:paraId="05827478" w14:textId="77777777" w:rsidR="00F56499" w:rsidRPr="00242F4F" w:rsidRDefault="00F56499" w:rsidP="00675CEC">
            <w:pPr>
              <w:widowControl w:val="0"/>
              <w:spacing w:before="60"/>
              <w:jc w:val="center"/>
              <w:rPr>
                <w:rFonts w:cs="Arial"/>
              </w:rPr>
            </w:pPr>
            <w:r w:rsidRPr="00242F4F">
              <w:rPr>
                <w:rFonts w:cs="Arial"/>
              </w:rPr>
              <w:t>K08</w:t>
            </w:r>
          </w:p>
        </w:tc>
        <w:tc>
          <w:tcPr>
            <w:tcW w:w="5763" w:type="dxa"/>
            <w:shd w:val="clear" w:color="auto" w:fill="auto"/>
          </w:tcPr>
          <w:p w14:paraId="78BAC7AD" w14:textId="77777777" w:rsidR="00F56499" w:rsidRPr="00242F4F" w:rsidRDefault="00F56499" w:rsidP="00675CEC">
            <w:pPr>
              <w:widowControl w:val="0"/>
              <w:spacing w:before="60"/>
              <w:jc w:val="center"/>
              <w:rPr>
                <w:rFonts w:cs="Arial"/>
              </w:rPr>
            </w:pPr>
            <w:r w:rsidRPr="00242F4F">
              <w:rPr>
                <w:rFonts w:cs="Arial"/>
              </w:rPr>
              <w:t>System Monitoring and Event Management</w:t>
            </w:r>
          </w:p>
        </w:tc>
      </w:tr>
      <w:tr w:rsidR="00F56499" w:rsidRPr="00242F4F" w14:paraId="6413D216" w14:textId="77777777" w:rsidTr="00675CEC">
        <w:trPr>
          <w:cantSplit/>
          <w:jc w:val="center"/>
        </w:trPr>
        <w:tc>
          <w:tcPr>
            <w:tcW w:w="1178" w:type="dxa"/>
            <w:shd w:val="clear" w:color="auto" w:fill="auto"/>
          </w:tcPr>
          <w:p w14:paraId="68F7B0C6" w14:textId="77777777" w:rsidR="00F56499" w:rsidRPr="00242F4F" w:rsidRDefault="00F56499" w:rsidP="00675CEC">
            <w:pPr>
              <w:widowControl w:val="0"/>
              <w:spacing w:before="60"/>
              <w:jc w:val="center"/>
              <w:rPr>
                <w:rFonts w:cs="Arial"/>
              </w:rPr>
            </w:pPr>
            <w:r w:rsidRPr="00242F4F">
              <w:rPr>
                <w:rFonts w:cs="Arial"/>
              </w:rPr>
              <w:t>K09</w:t>
            </w:r>
          </w:p>
        </w:tc>
        <w:tc>
          <w:tcPr>
            <w:tcW w:w="5763" w:type="dxa"/>
            <w:shd w:val="clear" w:color="auto" w:fill="auto"/>
          </w:tcPr>
          <w:p w14:paraId="01458BE0" w14:textId="77777777" w:rsidR="00F56499" w:rsidRPr="00242F4F" w:rsidRDefault="00F56499" w:rsidP="00675CEC">
            <w:pPr>
              <w:widowControl w:val="0"/>
              <w:spacing w:before="60"/>
              <w:jc w:val="center"/>
              <w:rPr>
                <w:rFonts w:cs="Arial"/>
              </w:rPr>
            </w:pPr>
            <w:r w:rsidRPr="00242F4F">
              <w:rPr>
                <w:rFonts w:cs="Arial"/>
              </w:rPr>
              <w:t>Application Management</w:t>
            </w:r>
          </w:p>
        </w:tc>
      </w:tr>
      <w:tr w:rsidR="00F56499" w:rsidRPr="00242F4F" w14:paraId="549BB199" w14:textId="77777777" w:rsidTr="00675CEC">
        <w:trPr>
          <w:cantSplit/>
          <w:jc w:val="center"/>
        </w:trPr>
        <w:tc>
          <w:tcPr>
            <w:tcW w:w="1178" w:type="dxa"/>
            <w:shd w:val="clear" w:color="auto" w:fill="auto"/>
          </w:tcPr>
          <w:p w14:paraId="676F7B4B" w14:textId="77777777" w:rsidR="00F56499" w:rsidRPr="00242F4F" w:rsidRDefault="00F56499" w:rsidP="00675CEC">
            <w:pPr>
              <w:widowControl w:val="0"/>
              <w:spacing w:before="60"/>
              <w:jc w:val="center"/>
              <w:rPr>
                <w:rFonts w:cs="Arial"/>
              </w:rPr>
            </w:pPr>
            <w:r w:rsidRPr="00242F4F">
              <w:rPr>
                <w:rFonts w:cs="Arial"/>
              </w:rPr>
              <w:t>K10</w:t>
            </w:r>
          </w:p>
        </w:tc>
        <w:tc>
          <w:tcPr>
            <w:tcW w:w="5763" w:type="dxa"/>
            <w:shd w:val="clear" w:color="auto" w:fill="auto"/>
          </w:tcPr>
          <w:p w14:paraId="3AD9E7BB" w14:textId="77777777" w:rsidR="00F56499" w:rsidRPr="00242F4F" w:rsidRDefault="00F56499" w:rsidP="00675CEC">
            <w:pPr>
              <w:widowControl w:val="0"/>
              <w:spacing w:before="60"/>
              <w:jc w:val="center"/>
              <w:rPr>
                <w:rFonts w:cs="Arial"/>
              </w:rPr>
            </w:pPr>
            <w:r w:rsidRPr="00242F4F">
              <w:rPr>
                <w:rFonts w:cs="Arial"/>
              </w:rPr>
              <w:t>Network Management</w:t>
            </w:r>
          </w:p>
        </w:tc>
      </w:tr>
      <w:tr w:rsidR="00F56499" w:rsidRPr="00242F4F" w14:paraId="48AB9D6A" w14:textId="77777777" w:rsidTr="00675CEC">
        <w:trPr>
          <w:cantSplit/>
          <w:jc w:val="center"/>
        </w:trPr>
        <w:tc>
          <w:tcPr>
            <w:tcW w:w="1178" w:type="dxa"/>
            <w:shd w:val="clear" w:color="auto" w:fill="auto"/>
          </w:tcPr>
          <w:p w14:paraId="73F90B0D" w14:textId="77777777" w:rsidR="00F56499" w:rsidRPr="00242F4F" w:rsidRDefault="00F56499" w:rsidP="00675CEC">
            <w:pPr>
              <w:widowControl w:val="0"/>
              <w:spacing w:before="60"/>
              <w:jc w:val="center"/>
              <w:rPr>
                <w:rFonts w:cs="Arial"/>
              </w:rPr>
            </w:pPr>
            <w:r w:rsidRPr="00242F4F">
              <w:rPr>
                <w:rFonts w:cs="Arial"/>
              </w:rPr>
              <w:t>K11</w:t>
            </w:r>
          </w:p>
        </w:tc>
        <w:tc>
          <w:tcPr>
            <w:tcW w:w="5763" w:type="dxa"/>
            <w:shd w:val="clear" w:color="auto" w:fill="auto"/>
          </w:tcPr>
          <w:p w14:paraId="3429F513" w14:textId="77777777" w:rsidR="00F56499" w:rsidRPr="00242F4F" w:rsidRDefault="00F56499" w:rsidP="00675CEC">
            <w:pPr>
              <w:widowControl w:val="0"/>
              <w:spacing w:before="60"/>
              <w:jc w:val="center"/>
              <w:rPr>
                <w:rFonts w:cs="Arial"/>
              </w:rPr>
            </w:pPr>
            <w:r w:rsidRPr="00242F4F">
              <w:rPr>
                <w:rFonts w:cs="Arial"/>
              </w:rPr>
              <w:t>Server Management</w:t>
            </w:r>
          </w:p>
        </w:tc>
      </w:tr>
      <w:tr w:rsidR="00F56499" w:rsidRPr="00242F4F" w14:paraId="1CB8D1F7" w14:textId="77777777" w:rsidTr="00675CEC">
        <w:trPr>
          <w:cantSplit/>
          <w:jc w:val="center"/>
        </w:trPr>
        <w:tc>
          <w:tcPr>
            <w:tcW w:w="1178" w:type="dxa"/>
            <w:shd w:val="clear" w:color="auto" w:fill="auto"/>
          </w:tcPr>
          <w:p w14:paraId="7AC2B83B" w14:textId="77777777" w:rsidR="00F56499" w:rsidRPr="00242F4F" w:rsidRDefault="00F56499" w:rsidP="00675CEC">
            <w:pPr>
              <w:widowControl w:val="0"/>
              <w:spacing w:before="60"/>
              <w:jc w:val="center"/>
              <w:rPr>
                <w:rFonts w:cs="Arial"/>
              </w:rPr>
            </w:pPr>
            <w:r w:rsidRPr="00242F4F">
              <w:rPr>
                <w:rFonts w:cs="Arial"/>
              </w:rPr>
              <w:t>K12</w:t>
            </w:r>
          </w:p>
        </w:tc>
        <w:tc>
          <w:tcPr>
            <w:tcW w:w="5763" w:type="dxa"/>
            <w:shd w:val="clear" w:color="auto" w:fill="auto"/>
          </w:tcPr>
          <w:p w14:paraId="1B22AFA3" w14:textId="77777777" w:rsidR="00F56499" w:rsidRPr="00242F4F" w:rsidRDefault="00F56499" w:rsidP="00675CEC">
            <w:pPr>
              <w:widowControl w:val="0"/>
              <w:spacing w:before="60"/>
              <w:jc w:val="center"/>
              <w:rPr>
                <w:rFonts w:cs="Arial"/>
              </w:rPr>
            </w:pPr>
            <w:r w:rsidRPr="00242F4F">
              <w:rPr>
                <w:rFonts w:cs="Arial"/>
              </w:rPr>
              <w:t>Record and Retention Management</w:t>
            </w:r>
          </w:p>
        </w:tc>
      </w:tr>
      <w:tr w:rsidR="00F56499" w:rsidRPr="00242F4F" w14:paraId="4D7C980D" w14:textId="77777777" w:rsidTr="00675CEC">
        <w:trPr>
          <w:cantSplit/>
          <w:jc w:val="center"/>
        </w:trPr>
        <w:tc>
          <w:tcPr>
            <w:tcW w:w="1178" w:type="dxa"/>
            <w:shd w:val="clear" w:color="auto" w:fill="auto"/>
          </w:tcPr>
          <w:p w14:paraId="795BAAB9" w14:textId="77777777" w:rsidR="00F56499" w:rsidRPr="00242F4F" w:rsidRDefault="00F56499" w:rsidP="00675CEC">
            <w:pPr>
              <w:widowControl w:val="0"/>
              <w:spacing w:before="60"/>
              <w:jc w:val="center"/>
              <w:rPr>
                <w:rFonts w:cs="Arial"/>
              </w:rPr>
            </w:pPr>
            <w:r w:rsidRPr="00242F4F">
              <w:rPr>
                <w:rFonts w:cs="Arial"/>
              </w:rPr>
              <w:t>K13</w:t>
            </w:r>
          </w:p>
        </w:tc>
        <w:tc>
          <w:tcPr>
            <w:tcW w:w="5763" w:type="dxa"/>
            <w:shd w:val="clear" w:color="auto" w:fill="auto"/>
          </w:tcPr>
          <w:p w14:paraId="4CB16BAD" w14:textId="77777777" w:rsidR="00F56499" w:rsidRPr="00242F4F" w:rsidRDefault="00F56499" w:rsidP="00675CEC">
            <w:pPr>
              <w:widowControl w:val="0"/>
              <w:spacing w:before="60"/>
              <w:jc w:val="center"/>
              <w:rPr>
                <w:rFonts w:cs="Arial"/>
              </w:rPr>
            </w:pPr>
            <w:r w:rsidRPr="00242F4F">
              <w:rPr>
                <w:rFonts w:cs="Arial"/>
              </w:rPr>
              <w:t>License Provisioning</w:t>
            </w:r>
          </w:p>
        </w:tc>
      </w:tr>
      <w:tr w:rsidR="00F56499" w:rsidRPr="00242F4F" w14:paraId="32DCF323" w14:textId="77777777" w:rsidTr="00675CEC">
        <w:trPr>
          <w:cantSplit/>
          <w:jc w:val="center"/>
        </w:trPr>
        <w:tc>
          <w:tcPr>
            <w:tcW w:w="1178" w:type="dxa"/>
            <w:shd w:val="clear" w:color="auto" w:fill="auto"/>
          </w:tcPr>
          <w:p w14:paraId="3FE1FA26" w14:textId="77777777" w:rsidR="00F56499" w:rsidRPr="00242F4F" w:rsidRDefault="00F56499" w:rsidP="00675CEC">
            <w:pPr>
              <w:widowControl w:val="0"/>
              <w:spacing w:before="60"/>
              <w:jc w:val="center"/>
              <w:rPr>
                <w:rFonts w:cs="Arial"/>
              </w:rPr>
            </w:pPr>
            <w:r w:rsidRPr="00242F4F">
              <w:rPr>
                <w:rFonts w:cs="Arial"/>
              </w:rPr>
              <w:t>K14</w:t>
            </w:r>
          </w:p>
        </w:tc>
        <w:tc>
          <w:tcPr>
            <w:tcW w:w="5763" w:type="dxa"/>
            <w:shd w:val="clear" w:color="auto" w:fill="auto"/>
          </w:tcPr>
          <w:p w14:paraId="5B464BF6" w14:textId="77777777" w:rsidR="00F56499" w:rsidRPr="00242F4F" w:rsidRDefault="00F56499" w:rsidP="00675CEC">
            <w:pPr>
              <w:widowControl w:val="0"/>
              <w:spacing w:before="60"/>
              <w:jc w:val="center"/>
              <w:rPr>
                <w:rFonts w:cs="Arial"/>
              </w:rPr>
            </w:pPr>
            <w:r w:rsidRPr="00242F4F">
              <w:rPr>
                <w:rFonts w:cs="Arial"/>
              </w:rPr>
              <w:t>Availability Management</w:t>
            </w:r>
          </w:p>
        </w:tc>
      </w:tr>
      <w:tr w:rsidR="00F56499" w:rsidRPr="00242F4F" w14:paraId="574D9A52" w14:textId="77777777" w:rsidTr="00675CEC">
        <w:trPr>
          <w:cantSplit/>
          <w:jc w:val="center"/>
        </w:trPr>
        <w:tc>
          <w:tcPr>
            <w:tcW w:w="1178" w:type="dxa"/>
            <w:shd w:val="clear" w:color="auto" w:fill="auto"/>
          </w:tcPr>
          <w:p w14:paraId="6168463A" w14:textId="77777777" w:rsidR="00F56499" w:rsidRPr="00242F4F" w:rsidRDefault="00F56499" w:rsidP="00675CEC">
            <w:pPr>
              <w:widowControl w:val="0"/>
              <w:spacing w:before="60"/>
              <w:jc w:val="center"/>
              <w:rPr>
                <w:rFonts w:cs="Arial"/>
              </w:rPr>
            </w:pPr>
            <w:r w:rsidRPr="00242F4F">
              <w:rPr>
                <w:rFonts w:cs="Arial"/>
              </w:rPr>
              <w:t>K15</w:t>
            </w:r>
          </w:p>
        </w:tc>
        <w:tc>
          <w:tcPr>
            <w:tcW w:w="5763" w:type="dxa"/>
            <w:shd w:val="clear" w:color="auto" w:fill="auto"/>
          </w:tcPr>
          <w:p w14:paraId="785B07F8" w14:textId="77777777" w:rsidR="00F56499" w:rsidRPr="00242F4F" w:rsidRDefault="00F56499" w:rsidP="00675CEC">
            <w:pPr>
              <w:widowControl w:val="0"/>
              <w:spacing w:before="60"/>
              <w:jc w:val="center"/>
              <w:rPr>
                <w:rFonts w:cs="Arial"/>
              </w:rPr>
            </w:pPr>
            <w:r w:rsidRPr="00242F4F">
              <w:rPr>
                <w:rFonts w:cs="Arial"/>
              </w:rPr>
              <w:t>Information Security Management</w:t>
            </w:r>
          </w:p>
        </w:tc>
      </w:tr>
      <w:tr w:rsidR="00F56499" w:rsidRPr="00242F4F" w14:paraId="08EEC6FC" w14:textId="77777777" w:rsidTr="00675CEC">
        <w:trPr>
          <w:cantSplit/>
          <w:jc w:val="center"/>
        </w:trPr>
        <w:tc>
          <w:tcPr>
            <w:tcW w:w="1178" w:type="dxa"/>
            <w:shd w:val="clear" w:color="auto" w:fill="auto"/>
          </w:tcPr>
          <w:p w14:paraId="572624EA" w14:textId="77777777" w:rsidR="00F56499" w:rsidRPr="00242F4F" w:rsidRDefault="00F56499" w:rsidP="00675CEC">
            <w:pPr>
              <w:widowControl w:val="0"/>
              <w:spacing w:before="60"/>
              <w:jc w:val="center"/>
              <w:rPr>
                <w:rFonts w:cs="Arial"/>
              </w:rPr>
            </w:pPr>
            <w:r w:rsidRPr="00242F4F">
              <w:rPr>
                <w:rFonts w:cs="Arial"/>
              </w:rPr>
              <w:t>K16</w:t>
            </w:r>
          </w:p>
        </w:tc>
        <w:tc>
          <w:tcPr>
            <w:tcW w:w="5763" w:type="dxa"/>
            <w:shd w:val="clear" w:color="auto" w:fill="auto"/>
          </w:tcPr>
          <w:p w14:paraId="6D62F8C6" w14:textId="77777777" w:rsidR="00F56499" w:rsidRPr="00242F4F" w:rsidRDefault="00F56499" w:rsidP="00675CEC">
            <w:pPr>
              <w:widowControl w:val="0"/>
              <w:spacing w:before="60"/>
              <w:jc w:val="center"/>
              <w:rPr>
                <w:rFonts w:cs="Arial"/>
              </w:rPr>
            </w:pPr>
            <w:r w:rsidRPr="00242F4F">
              <w:rPr>
                <w:rFonts w:cs="Arial"/>
              </w:rPr>
              <w:t>Capacity &amp; Performance Reporting</w:t>
            </w:r>
          </w:p>
        </w:tc>
      </w:tr>
      <w:tr w:rsidR="00F56499" w:rsidRPr="00242F4F" w14:paraId="37B1F1DC" w14:textId="77777777" w:rsidTr="00675CEC">
        <w:trPr>
          <w:cantSplit/>
          <w:jc w:val="center"/>
        </w:trPr>
        <w:tc>
          <w:tcPr>
            <w:tcW w:w="1178" w:type="dxa"/>
            <w:shd w:val="clear" w:color="auto" w:fill="auto"/>
          </w:tcPr>
          <w:p w14:paraId="4B54592F" w14:textId="77777777" w:rsidR="00F56499" w:rsidRPr="00242F4F" w:rsidRDefault="00F56499" w:rsidP="00675CEC">
            <w:pPr>
              <w:widowControl w:val="0"/>
              <w:spacing w:before="60"/>
              <w:jc w:val="center"/>
              <w:rPr>
                <w:rFonts w:cs="Arial"/>
              </w:rPr>
            </w:pPr>
            <w:r w:rsidRPr="00242F4F">
              <w:rPr>
                <w:rFonts w:cs="Arial"/>
              </w:rPr>
              <w:t>K17</w:t>
            </w:r>
          </w:p>
        </w:tc>
        <w:tc>
          <w:tcPr>
            <w:tcW w:w="5763" w:type="dxa"/>
            <w:shd w:val="clear" w:color="auto" w:fill="auto"/>
          </w:tcPr>
          <w:p w14:paraId="7DEE3D48" w14:textId="77777777" w:rsidR="00F56499" w:rsidRPr="00242F4F" w:rsidRDefault="00F56499" w:rsidP="00675CEC">
            <w:pPr>
              <w:widowControl w:val="0"/>
              <w:spacing w:before="60"/>
              <w:jc w:val="center"/>
              <w:rPr>
                <w:rFonts w:cs="Arial"/>
              </w:rPr>
            </w:pPr>
            <w:r w:rsidRPr="00242F4F">
              <w:rPr>
                <w:rFonts w:cs="Arial"/>
              </w:rPr>
              <w:t>Change Management</w:t>
            </w:r>
          </w:p>
        </w:tc>
      </w:tr>
      <w:tr w:rsidR="00F56499" w:rsidRPr="00242F4F" w14:paraId="03EB023D" w14:textId="77777777" w:rsidTr="00675CEC">
        <w:trPr>
          <w:cantSplit/>
          <w:jc w:val="center"/>
        </w:trPr>
        <w:tc>
          <w:tcPr>
            <w:tcW w:w="1178" w:type="dxa"/>
            <w:shd w:val="clear" w:color="auto" w:fill="auto"/>
          </w:tcPr>
          <w:p w14:paraId="409864C1" w14:textId="77777777" w:rsidR="00F56499" w:rsidRPr="00242F4F" w:rsidRDefault="00F56499" w:rsidP="00675CEC">
            <w:pPr>
              <w:widowControl w:val="0"/>
              <w:spacing w:before="60"/>
              <w:jc w:val="center"/>
              <w:rPr>
                <w:rFonts w:cs="Arial"/>
              </w:rPr>
            </w:pPr>
            <w:r w:rsidRPr="00242F4F">
              <w:rPr>
                <w:rFonts w:cs="Arial"/>
              </w:rPr>
              <w:t>K18</w:t>
            </w:r>
          </w:p>
        </w:tc>
        <w:tc>
          <w:tcPr>
            <w:tcW w:w="5763" w:type="dxa"/>
            <w:shd w:val="clear" w:color="auto" w:fill="auto"/>
          </w:tcPr>
          <w:p w14:paraId="315E262B" w14:textId="77777777" w:rsidR="00F56499" w:rsidRPr="00242F4F" w:rsidRDefault="00F56499" w:rsidP="00675CEC">
            <w:pPr>
              <w:widowControl w:val="0"/>
              <w:spacing w:before="60"/>
              <w:jc w:val="center"/>
              <w:rPr>
                <w:rFonts w:cs="Arial"/>
              </w:rPr>
            </w:pPr>
            <w:r w:rsidRPr="00242F4F">
              <w:rPr>
                <w:rFonts w:cs="Arial"/>
              </w:rPr>
              <w:t>Service Asset and Configuration Management</w:t>
            </w:r>
          </w:p>
        </w:tc>
      </w:tr>
      <w:tr w:rsidR="00F56499" w:rsidRPr="00242F4F" w14:paraId="1B81CC0D" w14:textId="77777777" w:rsidTr="00675CEC">
        <w:trPr>
          <w:cantSplit/>
          <w:jc w:val="center"/>
        </w:trPr>
        <w:tc>
          <w:tcPr>
            <w:tcW w:w="1178" w:type="dxa"/>
            <w:shd w:val="clear" w:color="auto" w:fill="auto"/>
          </w:tcPr>
          <w:p w14:paraId="69C17DA1" w14:textId="77777777" w:rsidR="00F56499" w:rsidRPr="00242F4F" w:rsidRDefault="00F56499" w:rsidP="00675CEC">
            <w:pPr>
              <w:widowControl w:val="0"/>
              <w:spacing w:before="60"/>
              <w:jc w:val="center"/>
              <w:rPr>
                <w:rFonts w:cs="Arial"/>
              </w:rPr>
            </w:pPr>
            <w:r w:rsidRPr="00242F4F">
              <w:rPr>
                <w:rFonts w:cs="Arial"/>
              </w:rPr>
              <w:t>K19</w:t>
            </w:r>
          </w:p>
        </w:tc>
        <w:tc>
          <w:tcPr>
            <w:tcW w:w="5763" w:type="dxa"/>
            <w:shd w:val="clear" w:color="auto" w:fill="auto"/>
          </w:tcPr>
          <w:p w14:paraId="3EFD6E6B" w14:textId="77777777" w:rsidR="00F56499" w:rsidRPr="00242F4F" w:rsidRDefault="00F56499" w:rsidP="00675CEC">
            <w:pPr>
              <w:widowControl w:val="0"/>
              <w:spacing w:before="60"/>
              <w:jc w:val="center"/>
              <w:rPr>
                <w:rFonts w:cs="Arial"/>
              </w:rPr>
            </w:pPr>
            <w:r w:rsidRPr="00242F4F">
              <w:rPr>
                <w:rFonts w:cs="Arial"/>
              </w:rPr>
              <w:t>Release and Deployment Management</w:t>
            </w:r>
          </w:p>
        </w:tc>
      </w:tr>
      <w:tr w:rsidR="00F56499" w:rsidRPr="00242F4F" w14:paraId="49A5B4E3" w14:textId="77777777" w:rsidTr="00675CEC">
        <w:trPr>
          <w:cantSplit/>
          <w:jc w:val="center"/>
        </w:trPr>
        <w:tc>
          <w:tcPr>
            <w:tcW w:w="1178" w:type="dxa"/>
            <w:shd w:val="clear" w:color="auto" w:fill="auto"/>
          </w:tcPr>
          <w:p w14:paraId="5D7DC5A5" w14:textId="77777777" w:rsidR="00F56499" w:rsidRPr="00242F4F" w:rsidRDefault="00F56499" w:rsidP="00675CEC">
            <w:pPr>
              <w:widowControl w:val="0"/>
              <w:spacing w:before="60"/>
              <w:jc w:val="center"/>
              <w:rPr>
                <w:rFonts w:cs="Arial"/>
              </w:rPr>
            </w:pPr>
            <w:r w:rsidRPr="00242F4F">
              <w:rPr>
                <w:rFonts w:cs="Arial"/>
              </w:rPr>
              <w:t>K20</w:t>
            </w:r>
          </w:p>
        </w:tc>
        <w:tc>
          <w:tcPr>
            <w:tcW w:w="5763" w:type="dxa"/>
            <w:shd w:val="clear" w:color="auto" w:fill="auto"/>
          </w:tcPr>
          <w:p w14:paraId="3D142A40" w14:textId="77777777" w:rsidR="00F56499" w:rsidRPr="00242F4F" w:rsidRDefault="00F56499" w:rsidP="00675CEC">
            <w:pPr>
              <w:widowControl w:val="0"/>
              <w:spacing w:before="60"/>
              <w:jc w:val="center"/>
              <w:rPr>
                <w:rFonts w:cs="Arial"/>
              </w:rPr>
            </w:pPr>
            <w:r w:rsidRPr="00242F4F">
              <w:rPr>
                <w:rFonts w:cs="Arial"/>
              </w:rPr>
              <w:t>Service Measurement and Service Reporting (Monthly)</w:t>
            </w:r>
          </w:p>
        </w:tc>
      </w:tr>
    </w:tbl>
    <w:p w14:paraId="6F5EB8E5" w14:textId="375FA5B1" w:rsidR="00DD5D75" w:rsidRPr="00242F4F" w:rsidRDefault="00DD5D75"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6B643A5C" w14:textId="77777777" w:rsidR="00DD5D75" w:rsidRPr="00242F4F" w:rsidRDefault="00DD5D75">
      <w:pPr>
        <w:spacing w:before="0" w:after="160" w:line="278" w:lineRule="auto"/>
        <w:rPr>
          <w:rFonts w:eastAsiaTheme="majorEastAsia" w:cstheme="majorBidi"/>
          <w:b/>
          <w:bCs/>
          <w:color w:val="7215C9"/>
          <w:sz w:val="24"/>
        </w:rPr>
      </w:pPr>
      <w:r w:rsidRPr="00242F4F">
        <w:rPr>
          <w:rFonts w:eastAsiaTheme="majorEastAsia" w:cstheme="majorBidi"/>
          <w:b/>
          <w:bCs/>
          <w:color w:val="7215C9"/>
        </w:rPr>
        <w:br w:type="page"/>
      </w:r>
    </w:p>
    <w:p w14:paraId="751947EC" w14:textId="10F42B36" w:rsidR="00F56499" w:rsidRPr="00242F4F" w:rsidRDefault="00F56499" w:rsidP="00DD5D75">
      <w:pPr>
        <w:pStyle w:val="Heading2"/>
      </w:pPr>
      <w:r w:rsidRPr="00242F4F">
        <w:lastRenderedPageBreak/>
        <w:t>K01 - Business Requirement Definition – Service Design</w:t>
      </w:r>
    </w:p>
    <w:p w14:paraId="65E9124E" w14:textId="77777777" w:rsidR="00F56499" w:rsidRPr="00242F4F" w:rsidRDefault="00F56499" w:rsidP="00DD5D75">
      <w:pPr>
        <w:pStyle w:val="Heading3"/>
        <w:rPr>
          <w:highlight w:val="yellow"/>
        </w:rPr>
      </w:pPr>
    </w:p>
    <w:tbl>
      <w:tblPr>
        <w:tblStyle w:val="ListTable3-Accent4"/>
        <w:tblpPr w:leftFromText="180" w:rightFromText="180" w:vertAnchor="text" w:tblpY="1"/>
        <w:tblOverlap w:val="neve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03C654F2"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4" w:type="pct"/>
            <w:shd w:val="clear" w:color="auto" w:fill="BF9BFF"/>
          </w:tcPr>
          <w:p w14:paraId="397037FE" w14:textId="77777777" w:rsidR="00F56499" w:rsidRPr="00242F4F" w:rsidRDefault="00F56499" w:rsidP="00675CEC">
            <w:pPr>
              <w:jc w:val="center"/>
              <w:rPr>
                <w:rFonts w:eastAsia="Times New Roman" w:cs="Arial"/>
                <w:color w:val="auto"/>
                <w:lang w:val="en-GB"/>
              </w:rPr>
            </w:pPr>
            <w:r w:rsidRPr="00242F4F">
              <w:rPr>
                <w:rFonts w:cs="Arial"/>
                <w:color w:val="auto"/>
                <w:lang w:val="en-GB"/>
              </w:rPr>
              <w:t>Definition:</w:t>
            </w:r>
          </w:p>
        </w:tc>
        <w:tc>
          <w:tcPr>
            <w:cnfStyle w:val="000010000000" w:firstRow="0" w:lastRow="0" w:firstColumn="0" w:lastColumn="0" w:oddVBand="1" w:evenVBand="0" w:oddHBand="0" w:evenHBand="0" w:firstRowFirstColumn="0" w:firstRowLastColumn="0" w:lastRowFirstColumn="0" w:lastRowLastColumn="0"/>
            <w:tcW w:w="4376" w:type="pct"/>
            <w:shd w:val="clear" w:color="auto" w:fill="auto"/>
          </w:tcPr>
          <w:p w14:paraId="2120D634" w14:textId="4E108BC2" w:rsidR="00F56499" w:rsidRPr="00242F4F" w:rsidRDefault="00F56499" w:rsidP="00675CEC">
            <w:pPr>
              <w:rPr>
                <w:rFonts w:eastAsia="Times New Roman" w:cs="Arial"/>
                <w:b w:val="0"/>
                <w:bCs w:val="0"/>
                <w:color w:val="auto"/>
                <w:lang w:val="en-GB"/>
              </w:rPr>
            </w:pPr>
            <w:r w:rsidRPr="00242F4F">
              <w:rPr>
                <w:rFonts w:cs="Arial"/>
                <w:b w:val="0"/>
                <w:bCs w:val="0"/>
                <w:color w:val="auto"/>
                <w:lang w:val="en-GB"/>
              </w:rPr>
              <w:t>The customer should provide the “User Stories” required for Kerv to collect and define the business requirements, which ultimately will determine the design of the technical platform, the functionality, and the associated service.</w:t>
            </w:r>
          </w:p>
        </w:tc>
      </w:tr>
      <w:tr w:rsidR="00F56499" w:rsidRPr="00242F4F" w14:paraId="3EE9C043"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shd w:val="clear" w:color="auto" w:fill="BF9BFF"/>
          </w:tcPr>
          <w:p w14:paraId="6AB58966" w14:textId="77777777" w:rsidR="00F56499" w:rsidRPr="00242F4F" w:rsidRDefault="00F56499" w:rsidP="00675CEC">
            <w:pPr>
              <w:jc w:val="center"/>
              <w:rPr>
                <w:rFonts w:eastAsia="Times New Roman" w:cs="Arial"/>
                <w:b w:val="0"/>
                <w:bCs w:val="0"/>
                <w:lang w:val="en-GB"/>
              </w:rPr>
            </w:pPr>
            <w:r w:rsidRPr="00242F4F">
              <w:rPr>
                <w:rFonts w:cs="Arial"/>
                <w:lang w:val="en-GB"/>
              </w:rPr>
              <w:t>Kerv CCP Responsibilities:</w:t>
            </w:r>
          </w:p>
        </w:tc>
        <w:tc>
          <w:tcPr>
            <w:cnfStyle w:val="000010000000" w:firstRow="0" w:lastRow="0" w:firstColumn="0" w:lastColumn="0" w:oddVBand="1" w:evenVBand="0" w:oddHBand="0" w:evenHBand="0" w:firstRowFirstColumn="0" w:firstRowLastColumn="0" w:lastRowFirstColumn="0" w:lastRowLastColumn="0"/>
            <w:tcW w:w="4376" w:type="pct"/>
          </w:tcPr>
          <w:p w14:paraId="516504D1" w14:textId="4630671A" w:rsidR="00F56499" w:rsidRPr="00242F4F" w:rsidRDefault="00F56499" w:rsidP="00F56499">
            <w:pPr>
              <w:pStyle w:val="ListParagraph"/>
              <w:numPr>
                <w:ilvl w:val="0"/>
                <w:numId w:val="3"/>
              </w:numPr>
              <w:spacing w:before="180" w:after="0" w:line="259" w:lineRule="auto"/>
              <w:contextualSpacing w:val="0"/>
              <w:rPr>
                <w:rFonts w:eastAsia="Times New Roman" w:cs="Arial"/>
                <w:lang w:val="en-GB"/>
              </w:rPr>
            </w:pPr>
            <w:r w:rsidRPr="00242F4F">
              <w:rPr>
                <w:rFonts w:cs="Arial"/>
                <w:lang w:val="en-GB"/>
              </w:rPr>
              <w:t>Organi</w:t>
            </w:r>
            <w:r w:rsidR="00242F4F" w:rsidRPr="00242F4F">
              <w:rPr>
                <w:rFonts w:cs="Arial"/>
                <w:lang w:val="en-GB"/>
              </w:rPr>
              <w:t>s</w:t>
            </w:r>
            <w:r w:rsidRPr="00242F4F">
              <w:rPr>
                <w:rFonts w:cs="Arial"/>
                <w:lang w:val="en-GB"/>
              </w:rPr>
              <w:t>e a “Business requirement gathering” workshop with the customer.</w:t>
            </w:r>
          </w:p>
          <w:p w14:paraId="2B769BF2" w14:textId="77777777" w:rsidR="00F56499" w:rsidRPr="00242F4F" w:rsidRDefault="00F56499" w:rsidP="00F56499">
            <w:pPr>
              <w:pStyle w:val="ListParagraph"/>
              <w:numPr>
                <w:ilvl w:val="0"/>
                <w:numId w:val="3"/>
              </w:numPr>
              <w:spacing w:before="180" w:after="0" w:line="259" w:lineRule="auto"/>
              <w:contextualSpacing w:val="0"/>
              <w:rPr>
                <w:rFonts w:eastAsia="Times New Roman" w:cs="Arial"/>
                <w:lang w:val="en-GB"/>
              </w:rPr>
            </w:pPr>
            <w:r w:rsidRPr="00242F4F">
              <w:rPr>
                <w:rFonts w:cs="Arial"/>
                <w:lang w:val="en-GB"/>
              </w:rPr>
              <w:t>Allocate required roles (Product manager, tech leads, PM) to capture the requirements.</w:t>
            </w:r>
          </w:p>
          <w:p w14:paraId="00495A7A" w14:textId="77777777" w:rsidR="00F56499" w:rsidRPr="00242F4F" w:rsidRDefault="00F56499" w:rsidP="00F56499">
            <w:pPr>
              <w:pStyle w:val="ListParagraph"/>
              <w:numPr>
                <w:ilvl w:val="0"/>
                <w:numId w:val="3"/>
              </w:numPr>
              <w:spacing w:before="180" w:after="0" w:line="259" w:lineRule="auto"/>
              <w:contextualSpacing w:val="0"/>
              <w:rPr>
                <w:rFonts w:eastAsia="Times New Roman" w:cs="Arial"/>
                <w:lang w:val="en-GB"/>
              </w:rPr>
            </w:pPr>
            <w:r w:rsidRPr="00242F4F">
              <w:rPr>
                <w:rFonts w:cs="Arial"/>
                <w:lang w:val="en-GB"/>
              </w:rPr>
              <w:t>Produce &amp; provide a report with the business requirements/user stories and the most suitable service/solution.</w:t>
            </w:r>
          </w:p>
          <w:p w14:paraId="19209958" w14:textId="77777777" w:rsidR="00F56499" w:rsidRPr="00242F4F" w:rsidRDefault="00F56499" w:rsidP="00F56499">
            <w:pPr>
              <w:pStyle w:val="ListParagraph"/>
              <w:numPr>
                <w:ilvl w:val="0"/>
                <w:numId w:val="3"/>
              </w:numPr>
              <w:spacing w:before="180" w:after="0" w:line="259" w:lineRule="auto"/>
              <w:contextualSpacing w:val="0"/>
              <w:rPr>
                <w:rFonts w:eastAsia="Times New Roman" w:cs="Arial"/>
                <w:lang w:val="en-GB"/>
              </w:rPr>
            </w:pPr>
            <w:r w:rsidRPr="00242F4F">
              <w:rPr>
                <w:rFonts w:cs="Arial"/>
                <w:lang w:val="en-GB"/>
              </w:rPr>
              <w:t>Provide an Initial KPI/SLA definition &amp; agreement.</w:t>
            </w:r>
          </w:p>
          <w:p w14:paraId="12A78017" w14:textId="77777777" w:rsidR="00F56499" w:rsidRPr="00242F4F" w:rsidRDefault="00F56499" w:rsidP="00F56499">
            <w:pPr>
              <w:pStyle w:val="ListParagraph"/>
              <w:numPr>
                <w:ilvl w:val="0"/>
                <w:numId w:val="3"/>
              </w:numPr>
              <w:spacing w:before="180" w:after="0" w:line="259" w:lineRule="auto"/>
              <w:contextualSpacing w:val="0"/>
              <w:rPr>
                <w:rFonts w:eastAsia="Times New Roman" w:cs="Arial"/>
                <w:lang w:val="en-GB"/>
              </w:rPr>
            </w:pPr>
            <w:r w:rsidRPr="00242F4F">
              <w:rPr>
                <w:rFonts w:cs="Arial"/>
                <w:lang w:val="en-GB"/>
              </w:rPr>
              <w:t>Produce a SOW in line with the customer business requirements and the Kerv Cloud managed services definition.</w:t>
            </w:r>
            <w:r w:rsidRPr="00242F4F">
              <w:rPr>
                <w:rFonts w:cs="Arial"/>
                <w:lang w:val="en-GB"/>
              </w:rPr>
              <w:br/>
            </w:r>
          </w:p>
        </w:tc>
      </w:tr>
      <w:tr w:rsidR="00F56499" w:rsidRPr="00242F4F" w14:paraId="05BB9C9C" w14:textId="77777777" w:rsidTr="00675CEC">
        <w:tc>
          <w:tcPr>
            <w:cnfStyle w:val="001000000000" w:firstRow="0" w:lastRow="0" w:firstColumn="1" w:lastColumn="0" w:oddVBand="0" w:evenVBand="0" w:oddHBand="0" w:evenHBand="0" w:firstRowFirstColumn="0" w:firstRowLastColumn="0" w:lastRowFirstColumn="0" w:lastRowLastColumn="0"/>
            <w:tcW w:w="624" w:type="pct"/>
            <w:shd w:val="clear" w:color="auto" w:fill="BF9BFF"/>
          </w:tcPr>
          <w:p w14:paraId="2881A86F" w14:textId="77777777" w:rsidR="00F56499" w:rsidRPr="00242F4F" w:rsidRDefault="00F56499" w:rsidP="00675CEC">
            <w:pPr>
              <w:jc w:val="center"/>
              <w:rPr>
                <w:rFonts w:eastAsia="Times New Roman" w:cs="Arial"/>
                <w:b w:val="0"/>
                <w:bCs w:val="0"/>
                <w:lang w:val="en-GB"/>
              </w:rPr>
            </w:pPr>
            <w:r w:rsidRPr="00242F4F">
              <w:rPr>
                <w:rFonts w:cs="Arial"/>
                <w:lang w:val="en-GB"/>
              </w:rPr>
              <w:t>Customer Responsibilities:</w:t>
            </w:r>
          </w:p>
        </w:tc>
        <w:tc>
          <w:tcPr>
            <w:cnfStyle w:val="000010000000" w:firstRow="0" w:lastRow="0" w:firstColumn="0" w:lastColumn="0" w:oddVBand="1" w:evenVBand="0" w:oddHBand="0" w:evenHBand="0" w:firstRowFirstColumn="0" w:firstRowLastColumn="0" w:lastRowFirstColumn="0" w:lastRowLastColumn="0"/>
            <w:tcW w:w="4376" w:type="pct"/>
          </w:tcPr>
          <w:p w14:paraId="11276B11" w14:textId="77777777" w:rsidR="00F56499" w:rsidRPr="00242F4F" w:rsidRDefault="00F56499" w:rsidP="00F56499">
            <w:pPr>
              <w:pStyle w:val="ListParagraph"/>
              <w:numPr>
                <w:ilvl w:val="0"/>
                <w:numId w:val="3"/>
              </w:numPr>
              <w:spacing w:before="180" w:after="0" w:line="259" w:lineRule="auto"/>
              <w:contextualSpacing w:val="0"/>
              <w:rPr>
                <w:rFonts w:eastAsia="Times New Roman" w:cs="Arial"/>
                <w:lang w:val="en-GB"/>
              </w:rPr>
            </w:pPr>
            <w:r w:rsidRPr="00242F4F">
              <w:rPr>
                <w:rFonts w:cs="Arial"/>
                <w:lang w:val="en-GB"/>
              </w:rPr>
              <w:t>Provide initial scope of the project and definition of “Done”.</w:t>
            </w:r>
          </w:p>
          <w:p w14:paraId="30431C41" w14:textId="77777777" w:rsidR="00F56499" w:rsidRPr="00242F4F" w:rsidRDefault="00F56499" w:rsidP="00F56499">
            <w:pPr>
              <w:pStyle w:val="ListParagraph"/>
              <w:numPr>
                <w:ilvl w:val="0"/>
                <w:numId w:val="3"/>
              </w:numPr>
              <w:spacing w:before="180" w:after="0" w:line="259" w:lineRule="auto"/>
              <w:contextualSpacing w:val="0"/>
              <w:rPr>
                <w:rFonts w:eastAsia="Times New Roman" w:cs="Arial"/>
                <w:lang w:val="en-GB"/>
              </w:rPr>
            </w:pPr>
            <w:r w:rsidRPr="00242F4F">
              <w:rPr>
                <w:rFonts w:cs="Arial"/>
                <w:lang w:val="en-GB"/>
              </w:rPr>
              <w:t>Provide a summary of the documentation required for internal controls or the onboarding process (if applicable)</w:t>
            </w:r>
          </w:p>
          <w:p w14:paraId="199FC27B" w14:textId="77777777" w:rsidR="00F56499" w:rsidRPr="00242F4F" w:rsidRDefault="00F56499" w:rsidP="00F56499">
            <w:pPr>
              <w:pStyle w:val="ListParagraph"/>
              <w:numPr>
                <w:ilvl w:val="0"/>
                <w:numId w:val="3"/>
              </w:numPr>
              <w:spacing w:before="180" w:after="0" w:line="259" w:lineRule="auto"/>
              <w:contextualSpacing w:val="0"/>
              <w:rPr>
                <w:rFonts w:eastAsia="Times New Roman" w:cs="Arial"/>
                <w:lang w:val="en-GB"/>
              </w:rPr>
            </w:pPr>
            <w:r w:rsidRPr="00242F4F">
              <w:rPr>
                <w:rFonts w:cs="Arial"/>
                <w:lang w:val="en-GB"/>
              </w:rPr>
              <w:t>Collect all user stories/business requirements and present them in a readable format.</w:t>
            </w:r>
          </w:p>
          <w:p w14:paraId="20F4AC7F" w14:textId="77777777" w:rsidR="00F56499" w:rsidRPr="00242F4F" w:rsidRDefault="00F56499" w:rsidP="00F56499">
            <w:pPr>
              <w:pStyle w:val="ListParagraph"/>
              <w:numPr>
                <w:ilvl w:val="0"/>
                <w:numId w:val="3"/>
              </w:numPr>
              <w:spacing w:before="180" w:after="0" w:line="259" w:lineRule="auto"/>
              <w:contextualSpacing w:val="0"/>
              <w:rPr>
                <w:rFonts w:eastAsia="Times New Roman" w:cs="Arial"/>
                <w:lang w:val="en-GB"/>
              </w:rPr>
            </w:pPr>
            <w:r w:rsidRPr="00242F4F">
              <w:rPr>
                <w:rFonts w:cs="Arial"/>
                <w:lang w:val="en-GB"/>
              </w:rPr>
              <w:t>Provide a SPOC to discuss business requirements (BA profile or similar).</w:t>
            </w:r>
          </w:p>
          <w:p w14:paraId="658A465F" w14:textId="77777777" w:rsidR="00F56499" w:rsidRPr="00242F4F" w:rsidRDefault="00F56499" w:rsidP="00F56499">
            <w:pPr>
              <w:pStyle w:val="ListParagraph"/>
              <w:numPr>
                <w:ilvl w:val="0"/>
                <w:numId w:val="3"/>
              </w:numPr>
              <w:spacing w:before="180" w:after="0" w:line="259" w:lineRule="auto"/>
              <w:contextualSpacing w:val="0"/>
              <w:rPr>
                <w:rFonts w:eastAsia="Times New Roman" w:cs="Arial"/>
                <w:lang w:val="en-GB"/>
              </w:rPr>
            </w:pPr>
            <w:r w:rsidRPr="00242F4F">
              <w:rPr>
                <w:rFonts w:cs="Arial"/>
                <w:lang w:val="en-GB"/>
              </w:rPr>
              <w:t>KPI/SLA definition &amp; agreement.</w:t>
            </w:r>
          </w:p>
          <w:p w14:paraId="04BA9A3C" w14:textId="77777777" w:rsidR="00F56499" w:rsidRPr="00242F4F" w:rsidRDefault="00F56499" w:rsidP="00F56499">
            <w:pPr>
              <w:pStyle w:val="ListParagraph"/>
              <w:numPr>
                <w:ilvl w:val="0"/>
                <w:numId w:val="3"/>
              </w:numPr>
              <w:spacing w:before="180" w:after="0" w:line="259" w:lineRule="auto"/>
              <w:contextualSpacing w:val="0"/>
              <w:rPr>
                <w:rFonts w:eastAsia="Times New Roman" w:cs="Arial"/>
                <w:lang w:val="en-GB"/>
              </w:rPr>
            </w:pPr>
            <w:r w:rsidRPr="00242F4F">
              <w:rPr>
                <w:rFonts w:cs="Arial"/>
                <w:lang w:val="en-GB"/>
              </w:rPr>
              <w:t>Sign-off the scope of work prior commencement of the project.</w:t>
            </w:r>
            <w:r w:rsidRPr="00242F4F">
              <w:rPr>
                <w:rFonts w:cs="Arial"/>
                <w:lang w:val="en-GB"/>
              </w:rPr>
              <w:br/>
            </w:r>
          </w:p>
        </w:tc>
      </w:tr>
    </w:tbl>
    <w:p w14:paraId="0973B19D"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6719C91"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F9039EC"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B0AE502"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0C004224"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00F60C57"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A440DFD"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FD99F72"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AC69314"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F056F16"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E836C8A"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2E7EA43"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612D731"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BD65E3F"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9EA82DB"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4AB0205"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0F795A54"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D8AFA32"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7AD140D"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5E6FFED"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9F512B1"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9DB0A35"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3238166"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428007E"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DA7C4D4"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5836D7CC"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B01A4C5"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91AF67B"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A6E8927"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D90670C"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7CE14F1" w14:textId="77777777" w:rsidR="00F56499" w:rsidRPr="00242F4F" w:rsidRDefault="00F56499" w:rsidP="00242F4F">
      <w:pPr>
        <w:pStyle w:val="Heading2"/>
      </w:pPr>
      <w:r w:rsidRPr="00242F4F">
        <w:lastRenderedPageBreak/>
        <w:t>K02 - Project Lifecycle– Service Transition</w:t>
      </w:r>
    </w:p>
    <w:p w14:paraId="68065CBB"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tbl>
      <w:tblPr>
        <w:tblStyle w:val="ListTable3-Accent4"/>
        <w:tblpPr w:leftFromText="180" w:rightFromText="180" w:vertAnchor="text" w:tblpY="1"/>
        <w:tblOverlap w:val="neve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1BC5EEC9"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5" w:type="pct"/>
            <w:shd w:val="clear" w:color="auto" w:fill="BF9BFF"/>
          </w:tcPr>
          <w:p w14:paraId="57206373"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Definition:</w:t>
            </w:r>
          </w:p>
        </w:tc>
        <w:tc>
          <w:tcPr>
            <w:cnfStyle w:val="000010000000" w:firstRow="0" w:lastRow="0" w:firstColumn="0" w:lastColumn="0" w:oddVBand="1" w:evenVBand="0" w:oddHBand="0" w:evenHBand="0" w:firstRowFirstColumn="0" w:firstRowLastColumn="0" w:lastRowFirstColumn="0" w:lastRowLastColumn="0"/>
            <w:tcW w:w="4045" w:type="pct"/>
            <w:shd w:val="clear" w:color="auto" w:fill="auto"/>
          </w:tcPr>
          <w:p w14:paraId="109413BD" w14:textId="17AD6426" w:rsidR="00F56499" w:rsidRPr="00242F4F" w:rsidRDefault="00F56499" w:rsidP="00675CEC">
            <w:pPr>
              <w:rPr>
                <w:rFonts w:eastAsia="Arial Unicode MS" w:cs="Arial"/>
                <w:b w:val="0"/>
                <w:bCs w:val="0"/>
                <w:color w:val="000000"/>
                <w:kern w:val="2"/>
                <w:szCs w:val="20"/>
                <w:lang w:val="en-GB"/>
                <w14:ligatures w14:val="standardContextual"/>
              </w:rPr>
            </w:pPr>
            <w:r w:rsidRPr="00242F4F">
              <w:rPr>
                <w:rFonts w:eastAsia="Arial Unicode MS" w:cs="Arial"/>
                <w:b w:val="0"/>
                <w:bCs w:val="0"/>
                <w:color w:val="000000"/>
                <w:kern w:val="2"/>
                <w:szCs w:val="20"/>
                <w:lang w:val="en-GB"/>
                <w14:ligatures w14:val="standardContextual"/>
              </w:rPr>
              <w:t>Understand the goals, priorities, deadlines and risks of the project. Set the right governance bodies and effectively monitor the progress of the tasks across the service transition</w:t>
            </w:r>
            <w:r w:rsidRPr="00242F4F">
              <w:rPr>
                <w:rFonts w:eastAsia="Arial Unicode MS" w:cs="Arial"/>
                <w:color w:val="000000"/>
                <w:kern w:val="2"/>
                <w:szCs w:val="20"/>
                <w:lang w:val="en-GB"/>
                <w14:ligatures w14:val="standardContextual"/>
              </w:rPr>
              <w:t>.</w:t>
            </w:r>
          </w:p>
        </w:tc>
      </w:tr>
      <w:tr w:rsidR="00F56499" w:rsidRPr="00242F4F" w14:paraId="2D34793A"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BF9BFF"/>
          </w:tcPr>
          <w:p w14:paraId="1366668B"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Kerv CCP Responsibilities:</w:t>
            </w:r>
          </w:p>
        </w:tc>
        <w:tc>
          <w:tcPr>
            <w:cnfStyle w:val="000010000000" w:firstRow="0" w:lastRow="0" w:firstColumn="0" w:lastColumn="0" w:oddVBand="1" w:evenVBand="0" w:oddHBand="0" w:evenHBand="0" w:firstRowFirstColumn="0" w:firstRowLastColumn="0" w:lastRowFirstColumn="0" w:lastRowLastColumn="0"/>
            <w:tcW w:w="4045" w:type="pct"/>
          </w:tcPr>
          <w:p w14:paraId="5A78ADF3" w14:textId="77777777" w:rsidR="00F56499" w:rsidRPr="00242F4F" w:rsidRDefault="00F56499" w:rsidP="00F56499">
            <w:pPr>
              <w:pStyle w:val="ListParagraph"/>
              <w:numPr>
                <w:ilvl w:val="0"/>
                <w:numId w:val="3"/>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Assign a project manager as a single point of contact (SPOC) for the customer to oversee the project. </w:t>
            </w:r>
          </w:p>
          <w:p w14:paraId="62B619BE" w14:textId="77777777" w:rsidR="00F56499" w:rsidRPr="00242F4F" w:rsidRDefault="00F56499" w:rsidP="00F56499">
            <w:pPr>
              <w:pStyle w:val="ListParagraph"/>
              <w:numPr>
                <w:ilvl w:val="0"/>
                <w:numId w:val="3"/>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Establish project team roles and responsibilities. </w:t>
            </w:r>
          </w:p>
          <w:p w14:paraId="7F067F63" w14:textId="77777777" w:rsidR="00F56499" w:rsidRPr="00242F4F" w:rsidRDefault="00F56499" w:rsidP="00F56499">
            <w:pPr>
              <w:pStyle w:val="ListParagraph"/>
              <w:numPr>
                <w:ilvl w:val="0"/>
                <w:numId w:val="3"/>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Coordinate project logistics with the customer’s SPOC. </w:t>
            </w:r>
          </w:p>
          <w:p w14:paraId="3751F259" w14:textId="77777777" w:rsidR="00F56499" w:rsidRPr="00242F4F" w:rsidRDefault="00F56499" w:rsidP="00F56499">
            <w:pPr>
              <w:pStyle w:val="ListParagraph"/>
              <w:numPr>
                <w:ilvl w:val="0"/>
                <w:numId w:val="3"/>
              </w:numPr>
              <w:spacing w:before="180" w:after="0" w:line="240" w:lineRule="auto"/>
              <w:rPr>
                <w:rFonts w:eastAsia="Arial Unicode MS" w:cs="Arial"/>
                <w:color w:val="000000"/>
                <w:kern w:val="2"/>
                <w:lang w:val="en-GB"/>
                <w14:ligatures w14:val="standardContextual"/>
              </w:rPr>
            </w:pPr>
            <w:r w:rsidRPr="00242F4F">
              <w:rPr>
                <w:rFonts w:eastAsia="Arial Unicode MS" w:cs="Arial"/>
                <w:color w:val="000000" w:themeColor="text1"/>
                <w:lang w:val="en-GB"/>
              </w:rPr>
              <w:t xml:space="preserve">Work with the customer’s SPOC to create and maintain project plan and milestone schedule. </w:t>
            </w:r>
          </w:p>
          <w:p w14:paraId="5DCB240F" w14:textId="77777777" w:rsidR="00F56499" w:rsidRPr="00242F4F" w:rsidRDefault="00F56499" w:rsidP="00F56499">
            <w:pPr>
              <w:pStyle w:val="ListParagraph"/>
              <w:numPr>
                <w:ilvl w:val="0"/>
                <w:numId w:val="3"/>
              </w:numPr>
              <w:spacing w:before="180" w:after="0" w:line="240" w:lineRule="auto"/>
              <w:rPr>
                <w:rFonts w:eastAsia="Arial Unicode MS" w:cs="Arial"/>
                <w:color w:val="000000" w:themeColor="text1"/>
                <w:lang w:val="en-GB"/>
              </w:rPr>
            </w:pPr>
            <w:r w:rsidRPr="00242F4F">
              <w:rPr>
                <w:rFonts w:eastAsia="Arial Unicode MS" w:cs="Arial"/>
                <w:color w:val="000000" w:themeColor="text1"/>
                <w:lang w:val="en-GB"/>
              </w:rPr>
              <w:t>Suggest and agree a relevant level of project governance required to manage the project. This is inclusive of project reporting, type of meetings required and meeting cadence.</w:t>
            </w:r>
          </w:p>
          <w:p w14:paraId="55334A96" w14:textId="77777777" w:rsidR="00F56499" w:rsidRPr="00242F4F" w:rsidRDefault="00F56499" w:rsidP="00F56499">
            <w:pPr>
              <w:pStyle w:val="ListParagraph"/>
              <w:numPr>
                <w:ilvl w:val="0"/>
                <w:numId w:val="3"/>
              </w:numPr>
              <w:spacing w:before="180" w:after="0" w:line="259" w:lineRule="auto"/>
              <w:rPr>
                <w:rFonts w:eastAsia="Arial Unicode MS" w:cs="Arial"/>
                <w:color w:val="000000"/>
                <w:kern w:val="2"/>
                <w:lang w:val="en-GB"/>
                <w14:ligatures w14:val="standardContextual"/>
              </w:rPr>
            </w:pPr>
            <w:r w:rsidRPr="00242F4F">
              <w:rPr>
                <w:rFonts w:eastAsia="Arial Unicode MS" w:cs="Arial"/>
                <w:color w:val="000000" w:themeColor="text1"/>
                <w:lang w:val="en-GB"/>
              </w:rPr>
              <w:t>Conduct and organize routine project status meetings, stand-ups and steering calls if required.</w:t>
            </w:r>
          </w:p>
          <w:p w14:paraId="2BC12EFD" w14:textId="77777777" w:rsidR="00F56499" w:rsidRPr="00242F4F" w:rsidRDefault="00F56499" w:rsidP="00F56499">
            <w:pPr>
              <w:pStyle w:val="ListParagraph"/>
              <w:numPr>
                <w:ilvl w:val="0"/>
                <w:numId w:val="3"/>
              </w:numPr>
              <w:spacing w:before="180" w:after="0" w:line="259"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Manage change requests that are raised by customer.</w:t>
            </w:r>
            <w:r w:rsidRPr="00242F4F">
              <w:rPr>
                <w:rFonts w:eastAsia="Arial Unicode MS" w:cs="Arial"/>
                <w:color w:val="000000"/>
                <w:kern w:val="2"/>
                <w:szCs w:val="20"/>
                <w:lang w:val="en-GB"/>
                <w14:ligatures w14:val="standardContextual"/>
              </w:rPr>
              <w:br/>
            </w:r>
          </w:p>
        </w:tc>
      </w:tr>
      <w:tr w:rsidR="00F56499" w:rsidRPr="00242F4F" w14:paraId="5362AFB1" w14:textId="77777777" w:rsidTr="00675CEC">
        <w:tc>
          <w:tcPr>
            <w:cnfStyle w:val="001000000000" w:firstRow="0" w:lastRow="0" w:firstColumn="1" w:lastColumn="0" w:oddVBand="0" w:evenVBand="0" w:oddHBand="0" w:evenHBand="0" w:firstRowFirstColumn="0" w:firstRowLastColumn="0" w:lastRowFirstColumn="0" w:lastRowLastColumn="0"/>
            <w:tcW w:w="955" w:type="pct"/>
            <w:shd w:val="clear" w:color="auto" w:fill="BF9BFF"/>
          </w:tcPr>
          <w:p w14:paraId="511B6D54"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Customer Responsibilities:</w:t>
            </w:r>
          </w:p>
        </w:tc>
        <w:tc>
          <w:tcPr>
            <w:cnfStyle w:val="000010000000" w:firstRow="0" w:lastRow="0" w:firstColumn="0" w:lastColumn="0" w:oddVBand="1" w:evenVBand="0" w:oddHBand="0" w:evenHBand="0" w:firstRowFirstColumn="0" w:firstRowLastColumn="0" w:lastRowFirstColumn="0" w:lastRowLastColumn="0"/>
            <w:tcW w:w="4045" w:type="pct"/>
          </w:tcPr>
          <w:p w14:paraId="243DFF64" w14:textId="77777777" w:rsidR="00F56499" w:rsidRPr="00242F4F" w:rsidRDefault="00F56499" w:rsidP="00F56499">
            <w:pPr>
              <w:pStyle w:val="ListParagraph"/>
              <w:numPr>
                <w:ilvl w:val="0"/>
                <w:numId w:val="3"/>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Assign a project manager as a single point of contact (SPOC) to work with Kerv CCP PM.</w:t>
            </w:r>
          </w:p>
          <w:p w14:paraId="797B6AED" w14:textId="77777777" w:rsidR="00F56499" w:rsidRPr="00242F4F" w:rsidRDefault="00F56499" w:rsidP="00F56499">
            <w:pPr>
              <w:pStyle w:val="ListParagraph"/>
              <w:numPr>
                <w:ilvl w:val="0"/>
                <w:numId w:val="3"/>
              </w:numPr>
              <w:spacing w:before="180" w:after="0" w:line="240" w:lineRule="auto"/>
              <w:rPr>
                <w:rFonts w:eastAsia="Arial Unicode MS" w:cs="Arial"/>
                <w:color w:val="000000"/>
                <w:kern w:val="2"/>
                <w:lang w:val="en-GB"/>
                <w14:ligatures w14:val="standardContextual"/>
              </w:rPr>
            </w:pPr>
            <w:r w:rsidRPr="00242F4F">
              <w:rPr>
                <w:rFonts w:eastAsia="Arial Unicode MS" w:cs="Arial"/>
                <w:color w:val="000000" w:themeColor="text1"/>
                <w:lang w:val="en-GB"/>
              </w:rPr>
              <w:t>Appoint a technical lead or similar role to interface with Kerv CCP engineering teams.</w:t>
            </w:r>
          </w:p>
          <w:p w14:paraId="0EC210DE" w14:textId="77777777" w:rsidR="00F56499" w:rsidRPr="00242F4F" w:rsidRDefault="00F56499" w:rsidP="00F56499">
            <w:pPr>
              <w:pStyle w:val="ListParagraph"/>
              <w:numPr>
                <w:ilvl w:val="0"/>
                <w:numId w:val="3"/>
              </w:numPr>
              <w:spacing w:before="180" w:after="0" w:line="240" w:lineRule="auto"/>
              <w:rPr>
                <w:rFonts w:eastAsia="Arial Unicode MS" w:cs="Arial"/>
                <w:color w:val="000000" w:themeColor="text1"/>
                <w:lang w:val="en-GB"/>
              </w:rPr>
            </w:pPr>
            <w:r w:rsidRPr="00242F4F">
              <w:rPr>
                <w:rFonts w:eastAsia="Arial Unicode MS" w:cs="Arial"/>
                <w:color w:val="000000" w:themeColor="text1"/>
                <w:lang w:val="en-GB"/>
              </w:rPr>
              <w:t>Agree and support the relevant level of project governance required to manage the project. This is inclusive of project reporting, type of meetings required and meeting cadence.</w:t>
            </w:r>
          </w:p>
          <w:p w14:paraId="460DD769" w14:textId="77777777" w:rsidR="00F56499" w:rsidRPr="00242F4F" w:rsidRDefault="00F56499" w:rsidP="00F56499">
            <w:pPr>
              <w:pStyle w:val="ListParagraph"/>
              <w:numPr>
                <w:ilvl w:val="0"/>
                <w:numId w:val="3"/>
              </w:numPr>
              <w:spacing w:before="180" w:after="0" w:line="259"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Define and provide details of an executive project sponsor for escalations purposes.</w:t>
            </w:r>
          </w:p>
          <w:p w14:paraId="1C0DAAEB" w14:textId="77777777" w:rsidR="00F56499" w:rsidRPr="00242F4F" w:rsidRDefault="00F56499" w:rsidP="00F56499">
            <w:pPr>
              <w:pStyle w:val="ListParagraph"/>
              <w:numPr>
                <w:ilvl w:val="0"/>
                <w:numId w:val="3"/>
              </w:numPr>
              <w:spacing w:before="180" w:after="0" w:line="259"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Follow the project change request procedure when required.</w:t>
            </w:r>
            <w:r w:rsidRPr="00242F4F">
              <w:rPr>
                <w:rFonts w:eastAsia="Arial Unicode MS" w:cs="Arial"/>
                <w:color w:val="000000"/>
                <w:kern w:val="2"/>
                <w:szCs w:val="20"/>
                <w:lang w:val="en-GB"/>
                <w14:ligatures w14:val="standardContextual"/>
              </w:rPr>
              <w:br/>
            </w:r>
          </w:p>
        </w:tc>
      </w:tr>
    </w:tbl>
    <w:p w14:paraId="0BFB0D98"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9453019"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E530B8C"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2EEB2E1"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5A514458"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AB7BF4E"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632FD48"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D2BAD5E"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FA6AC84"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83514BA"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768F612"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0B4C37E"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1BC8008"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578882C7"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B0DFE43"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52E00E61"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894885C"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5402B8D"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9D3C36C"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2F3CAEE" w14:textId="77777777" w:rsidR="002007F4" w:rsidRDefault="002007F4"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0BFCE22D" w14:textId="4E9A5D22" w:rsidR="00F56499" w:rsidRPr="00242F4F" w:rsidRDefault="00F56499" w:rsidP="002007F4">
      <w:pPr>
        <w:pStyle w:val="Heading2"/>
      </w:pPr>
      <w:r w:rsidRPr="00242F4F">
        <w:t>K03 - Build to run – Service Transition</w:t>
      </w:r>
    </w:p>
    <w:p w14:paraId="7F7D86F3"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tbl>
      <w:tblPr>
        <w:tblStyle w:val="ListTable3-Accent4"/>
        <w:tblpPr w:leftFromText="180" w:rightFromText="180" w:vertAnchor="text" w:tblpY="1"/>
        <w:tblOverlap w:val="neve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246515DE"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4" w:type="pct"/>
            <w:shd w:val="clear" w:color="auto" w:fill="BF9BFF"/>
          </w:tcPr>
          <w:p w14:paraId="0DAF17BC"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Definition:</w:t>
            </w:r>
          </w:p>
        </w:tc>
        <w:tc>
          <w:tcPr>
            <w:cnfStyle w:val="000010000000" w:firstRow="0" w:lastRow="0" w:firstColumn="0" w:lastColumn="0" w:oddVBand="1" w:evenVBand="0" w:oddHBand="0" w:evenHBand="0" w:firstRowFirstColumn="0" w:firstRowLastColumn="0" w:lastRowFirstColumn="0" w:lastRowLastColumn="0"/>
            <w:tcW w:w="4376" w:type="pct"/>
            <w:shd w:val="clear" w:color="auto" w:fill="auto"/>
          </w:tcPr>
          <w:p w14:paraId="3569516A" w14:textId="23AD87C6" w:rsidR="00F56499" w:rsidRPr="00242F4F" w:rsidRDefault="00F56499" w:rsidP="002007F4">
            <w:pPr>
              <w:spacing w:line="259" w:lineRule="auto"/>
              <w:rPr>
                <w:rFonts w:eastAsia="Arial Unicode MS" w:cs="Arial"/>
                <w:b w:val="0"/>
                <w:bCs w:val="0"/>
                <w:color w:val="000000"/>
                <w:kern w:val="2"/>
                <w:szCs w:val="20"/>
                <w:lang w:val="en-GB"/>
                <w14:ligatures w14:val="standardContextual"/>
              </w:rPr>
            </w:pPr>
            <w:r w:rsidRPr="002007F4">
              <w:rPr>
                <w:rFonts w:eastAsia="Arial Unicode MS" w:cs="Arial"/>
                <w:b w:val="0"/>
                <w:bCs w:val="0"/>
                <w:color w:val="000000"/>
                <w:kern w:val="2"/>
                <w:szCs w:val="20"/>
                <w:lang w:val="en-GB"/>
                <w14:ligatures w14:val="standardContextual"/>
              </w:rPr>
              <w:t>Service transition/Project closure includes the project team (build), the support team (run) and the customer stakeholders completing a sign-off on all key information, artifacts, processes and controls to deliver on the agreed SLA´s.</w:t>
            </w:r>
          </w:p>
        </w:tc>
      </w:tr>
      <w:tr w:rsidR="00F56499" w:rsidRPr="00242F4F" w14:paraId="06B7340F"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shd w:val="clear" w:color="auto" w:fill="BF9BFF"/>
          </w:tcPr>
          <w:p w14:paraId="5504AEA1"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Kerv CCP Responsibilities:</w:t>
            </w:r>
          </w:p>
        </w:tc>
        <w:tc>
          <w:tcPr>
            <w:cnfStyle w:val="000010000000" w:firstRow="0" w:lastRow="0" w:firstColumn="0" w:lastColumn="0" w:oddVBand="1" w:evenVBand="0" w:oddHBand="0" w:evenHBand="0" w:firstRowFirstColumn="0" w:firstRowLastColumn="0" w:lastRowFirstColumn="0" w:lastRowLastColumn="0"/>
            <w:tcW w:w="4376" w:type="pct"/>
          </w:tcPr>
          <w:p w14:paraId="2FAC2D2E" w14:textId="77777777" w:rsidR="00F56499" w:rsidRPr="00242F4F" w:rsidRDefault="00F56499" w:rsidP="00F56499">
            <w:pPr>
              <w:pStyle w:val="ListParagraph"/>
              <w:numPr>
                <w:ilvl w:val="0"/>
                <w:numId w:val="4"/>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Complete &amp; distribute LLD at least 3 weeks before Go-Live.</w:t>
            </w:r>
          </w:p>
          <w:p w14:paraId="7B4E1D9E" w14:textId="77777777" w:rsidR="00F56499" w:rsidRPr="00242F4F" w:rsidRDefault="00F56499" w:rsidP="00F56499">
            <w:pPr>
              <w:pStyle w:val="ListParagraph"/>
              <w:numPr>
                <w:ilvl w:val="0"/>
                <w:numId w:val="4"/>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Provide a high-level test plan to be used during the initial onboarding and pre-go live stage.</w:t>
            </w:r>
          </w:p>
          <w:p w14:paraId="7ED3236A" w14:textId="77777777" w:rsidR="00F56499" w:rsidRPr="00242F4F" w:rsidRDefault="00F56499" w:rsidP="00F56499">
            <w:pPr>
              <w:pStyle w:val="ListParagraph"/>
              <w:numPr>
                <w:ilvl w:val="0"/>
                <w:numId w:val="4"/>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Produce rundown plan for Go-Live.</w:t>
            </w:r>
          </w:p>
          <w:p w14:paraId="0502A4CE" w14:textId="77777777" w:rsidR="00F56499" w:rsidRPr="00242F4F" w:rsidRDefault="00F56499" w:rsidP="00F56499">
            <w:pPr>
              <w:pStyle w:val="ListParagraph"/>
              <w:numPr>
                <w:ilvl w:val="0"/>
                <w:numId w:val="4"/>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lastRenderedPageBreak/>
              <w:t>Create the Interlock document containing engagement methods, contact details, service level agreements and process flows.</w:t>
            </w:r>
          </w:p>
          <w:p w14:paraId="517919B9" w14:textId="77777777" w:rsidR="00F56499" w:rsidRPr="00242F4F" w:rsidRDefault="00F56499" w:rsidP="00F56499">
            <w:pPr>
              <w:pStyle w:val="ListParagraph"/>
              <w:numPr>
                <w:ilvl w:val="0"/>
                <w:numId w:val="4"/>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Complete an internal handover to Kerv CCP support.</w:t>
            </w:r>
          </w:p>
          <w:p w14:paraId="2DDCB276" w14:textId="77777777" w:rsidR="00F56499" w:rsidRPr="00242F4F" w:rsidRDefault="00F56499" w:rsidP="00F56499">
            <w:pPr>
              <w:pStyle w:val="ListParagraph"/>
              <w:numPr>
                <w:ilvl w:val="0"/>
                <w:numId w:val="4"/>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Produce and provide a project closure document for the customer.</w:t>
            </w:r>
            <w:r w:rsidRPr="00242F4F">
              <w:rPr>
                <w:rFonts w:eastAsia="Arial Unicode MS" w:cs="Arial"/>
                <w:color w:val="000000"/>
                <w:kern w:val="2"/>
                <w:szCs w:val="20"/>
                <w:lang w:val="en-GB"/>
                <w14:ligatures w14:val="standardContextual"/>
              </w:rPr>
              <w:br/>
            </w:r>
          </w:p>
        </w:tc>
      </w:tr>
      <w:tr w:rsidR="00F56499" w:rsidRPr="00242F4F" w14:paraId="14D5BA05" w14:textId="77777777" w:rsidTr="00675CEC">
        <w:tc>
          <w:tcPr>
            <w:cnfStyle w:val="001000000000" w:firstRow="0" w:lastRow="0" w:firstColumn="1" w:lastColumn="0" w:oddVBand="0" w:evenVBand="0" w:oddHBand="0" w:evenHBand="0" w:firstRowFirstColumn="0" w:firstRowLastColumn="0" w:lastRowFirstColumn="0" w:lastRowLastColumn="0"/>
            <w:tcW w:w="624" w:type="pct"/>
            <w:shd w:val="clear" w:color="auto" w:fill="BF9BFF"/>
          </w:tcPr>
          <w:p w14:paraId="3D54D919"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lastRenderedPageBreak/>
              <w:t>Customer Responsibilities:</w:t>
            </w:r>
          </w:p>
        </w:tc>
        <w:tc>
          <w:tcPr>
            <w:cnfStyle w:val="000010000000" w:firstRow="0" w:lastRow="0" w:firstColumn="0" w:lastColumn="0" w:oddVBand="1" w:evenVBand="0" w:oddHBand="0" w:evenHBand="0" w:firstRowFirstColumn="0" w:firstRowLastColumn="0" w:lastRowFirstColumn="0" w:lastRowLastColumn="0"/>
            <w:tcW w:w="4376" w:type="pct"/>
          </w:tcPr>
          <w:p w14:paraId="7B197004" w14:textId="77777777" w:rsidR="00F56499" w:rsidRPr="00242F4F" w:rsidRDefault="00F56499" w:rsidP="00F56499">
            <w:pPr>
              <w:pStyle w:val="ListParagraph"/>
              <w:numPr>
                <w:ilvl w:val="0"/>
                <w:numId w:val="3"/>
              </w:numPr>
              <w:spacing w:before="180" w:after="0" w:line="259"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Sign-off test provided test plan.</w:t>
            </w:r>
          </w:p>
          <w:p w14:paraId="19EB44CA" w14:textId="77777777" w:rsidR="00F56499" w:rsidRPr="00242F4F" w:rsidRDefault="00F56499" w:rsidP="00F56499">
            <w:pPr>
              <w:pStyle w:val="ListParagraph"/>
              <w:numPr>
                <w:ilvl w:val="0"/>
                <w:numId w:val="3"/>
              </w:numPr>
              <w:spacing w:before="180" w:after="0" w:line="259"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Complete the UAT sign-off 3 weeks before platform go-live.</w:t>
            </w:r>
          </w:p>
          <w:p w14:paraId="71BAAC42" w14:textId="77777777" w:rsidR="00F56499" w:rsidRPr="00242F4F" w:rsidRDefault="00F56499" w:rsidP="00F56499">
            <w:pPr>
              <w:pStyle w:val="ListParagraph"/>
              <w:numPr>
                <w:ilvl w:val="0"/>
                <w:numId w:val="3"/>
              </w:numPr>
              <w:spacing w:before="180" w:after="0" w:line="259"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Support interlock sign-off 3 weeks before platform go-live.</w:t>
            </w:r>
          </w:p>
          <w:p w14:paraId="216F46A1" w14:textId="77777777" w:rsidR="00F56499" w:rsidRPr="00242F4F" w:rsidRDefault="00F56499" w:rsidP="00F56499">
            <w:pPr>
              <w:pStyle w:val="ListParagraph"/>
              <w:numPr>
                <w:ilvl w:val="0"/>
                <w:numId w:val="3"/>
              </w:numPr>
              <w:spacing w:before="180" w:after="0" w:line="259"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Assign required resources to support Go-Live activities.</w:t>
            </w:r>
          </w:p>
          <w:p w14:paraId="44F562A2" w14:textId="77777777" w:rsidR="00F56499" w:rsidRPr="00242F4F" w:rsidRDefault="00F56499" w:rsidP="00F56499">
            <w:pPr>
              <w:pStyle w:val="ListParagraph"/>
              <w:numPr>
                <w:ilvl w:val="0"/>
                <w:numId w:val="3"/>
              </w:numPr>
              <w:spacing w:before="180" w:after="0" w:line="259"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Sign-off project closure document received by Kerv.</w:t>
            </w:r>
            <w:r w:rsidRPr="00242F4F">
              <w:rPr>
                <w:rFonts w:eastAsia="Arial Unicode MS" w:cs="Arial"/>
                <w:color w:val="000000"/>
                <w:kern w:val="2"/>
                <w:szCs w:val="20"/>
                <w:lang w:val="en-GB"/>
                <w14:ligatures w14:val="standardContextual"/>
              </w:rPr>
              <w:br/>
            </w:r>
          </w:p>
        </w:tc>
      </w:tr>
    </w:tbl>
    <w:p w14:paraId="664E0B22"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5B0E15D4"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668573B"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BE75DE2"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6096CB5"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29C5225"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208089F"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593F718F"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1F464D2"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7CCBF61"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4D6C615" w14:textId="77777777" w:rsidR="00F56499"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01CFBE5" w14:textId="77777777" w:rsidR="006034F9" w:rsidRPr="00242F4F" w:rsidRDefault="006034F9" w:rsidP="00F56499">
      <w:pPr>
        <w:pStyle w:val="DefinedTermPara"/>
        <w:tabs>
          <w:tab w:val="clear" w:pos="720"/>
        </w:tabs>
        <w:spacing w:before="120"/>
        <w:ind w:firstLine="0"/>
        <w:rPr>
          <w:rFonts w:ascii="Trebuchet MS" w:hAnsi="Trebuchet MS"/>
          <w:kern w:val="0"/>
          <w:sz w:val="20"/>
          <w:highlight w:val="yellow"/>
          <w14:ligatures w14:val="none"/>
        </w:rPr>
      </w:pPr>
    </w:p>
    <w:p w14:paraId="0E79BEF1" w14:textId="77777777" w:rsidR="00F56499" w:rsidRPr="00242F4F" w:rsidRDefault="00F56499" w:rsidP="006034F9">
      <w:pPr>
        <w:pStyle w:val="Heading2"/>
      </w:pPr>
      <w:r w:rsidRPr="00242F4F">
        <w:t>K04 - Incident Management – Service Operation</w:t>
      </w:r>
    </w:p>
    <w:p w14:paraId="6F9ED693"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tbl>
      <w:tblPr>
        <w:tblStyle w:val="ListTable3-Accent4"/>
        <w:tblpPr w:leftFromText="180" w:rightFromText="180" w:vertAnchor="text" w:tblpY="1"/>
        <w:tblOverlap w:val="neve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17400586"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2" w:type="pct"/>
            <w:shd w:val="clear" w:color="auto" w:fill="BF9BFF"/>
          </w:tcPr>
          <w:p w14:paraId="3B9AB9FE"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Definition:</w:t>
            </w:r>
          </w:p>
        </w:tc>
        <w:tc>
          <w:tcPr>
            <w:cnfStyle w:val="000010000000" w:firstRow="0" w:lastRow="0" w:firstColumn="0" w:lastColumn="0" w:oddVBand="1" w:evenVBand="0" w:oddHBand="0" w:evenHBand="0" w:firstRowFirstColumn="0" w:firstRowLastColumn="0" w:lastRowFirstColumn="0" w:lastRowLastColumn="0"/>
            <w:tcW w:w="4298" w:type="pct"/>
            <w:shd w:val="clear" w:color="auto" w:fill="auto"/>
          </w:tcPr>
          <w:p w14:paraId="39DE1107" w14:textId="0BF47C82" w:rsidR="00F56499" w:rsidRPr="006034F9" w:rsidRDefault="00F56499" w:rsidP="00675CEC">
            <w:pPr>
              <w:rPr>
                <w:rFonts w:eastAsia="Arial Unicode MS" w:cs="Arial"/>
                <w:b w:val="0"/>
                <w:bCs w:val="0"/>
                <w:color w:val="000000"/>
                <w:kern w:val="2"/>
                <w:szCs w:val="20"/>
                <w:lang w:val="en-GB"/>
                <w14:ligatures w14:val="standardContextual"/>
              </w:rPr>
            </w:pPr>
            <w:r w:rsidRPr="006034F9">
              <w:rPr>
                <w:rFonts w:eastAsia="Arial Unicode MS" w:cs="Arial"/>
                <w:b w:val="0"/>
                <w:bCs w:val="0"/>
                <w:color w:val="000000"/>
                <w:kern w:val="2"/>
                <w:szCs w:val="20"/>
                <w:lang w:val="en-GB"/>
                <w14:ligatures w14:val="standardContextual"/>
              </w:rPr>
              <w:t xml:space="preserve">Kerv will identify, log, triage and aim to restore operational functionality when an incident is reported. </w:t>
            </w:r>
          </w:p>
        </w:tc>
      </w:tr>
      <w:tr w:rsidR="00F56499" w:rsidRPr="00242F4F" w14:paraId="2CD90BAC"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pct"/>
            <w:shd w:val="clear" w:color="auto" w:fill="BF9BFF"/>
          </w:tcPr>
          <w:p w14:paraId="0E20A034"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Kerv CCP Responsibilities:</w:t>
            </w:r>
          </w:p>
        </w:tc>
        <w:tc>
          <w:tcPr>
            <w:cnfStyle w:val="000010000000" w:firstRow="0" w:lastRow="0" w:firstColumn="0" w:lastColumn="0" w:oddVBand="1" w:evenVBand="0" w:oddHBand="0" w:evenHBand="0" w:firstRowFirstColumn="0" w:firstRowLastColumn="0" w:lastRowFirstColumn="0" w:lastRowLastColumn="0"/>
            <w:tcW w:w="4298" w:type="pct"/>
          </w:tcPr>
          <w:p w14:paraId="14AE990D" w14:textId="77777777" w:rsidR="00F56499" w:rsidRPr="00242F4F" w:rsidRDefault="00F56499" w:rsidP="00F56499">
            <w:pPr>
              <w:pStyle w:val="ListParagraph"/>
              <w:numPr>
                <w:ilvl w:val="0"/>
                <w:numId w:val="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Provide a single point of contact for Incident logging by use of the 24/7 Kerv Service Operations centre.</w:t>
            </w:r>
          </w:p>
          <w:p w14:paraId="09323702" w14:textId="77777777" w:rsidR="00F56499" w:rsidRPr="00242F4F" w:rsidRDefault="00F56499" w:rsidP="00F56499">
            <w:pPr>
              <w:pStyle w:val="ListParagraph"/>
              <w:numPr>
                <w:ilvl w:val="0"/>
                <w:numId w:val="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Manage the investigation of the incident by classification, prioritisation and restoration of the service operation. </w:t>
            </w:r>
          </w:p>
          <w:p w14:paraId="6674EC70" w14:textId="77777777" w:rsidR="00F56499" w:rsidRPr="00242F4F" w:rsidRDefault="00F56499" w:rsidP="00F56499">
            <w:pPr>
              <w:pStyle w:val="ListParagraph"/>
              <w:numPr>
                <w:ilvl w:val="0"/>
                <w:numId w:val="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Log all incidents and service requests within an internal ITSM tool.</w:t>
            </w:r>
          </w:p>
          <w:p w14:paraId="2E9F850B" w14:textId="77777777" w:rsidR="00F56499" w:rsidRPr="00242F4F" w:rsidRDefault="00F56499" w:rsidP="00F56499">
            <w:pPr>
              <w:pStyle w:val="ListParagraph"/>
              <w:numPr>
                <w:ilvl w:val="0"/>
                <w:numId w:val="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Adhere to all Incident Management Service Level agreements across response and engagement times stated in the SOW or MTA.</w:t>
            </w:r>
          </w:p>
          <w:p w14:paraId="38BFB03E" w14:textId="77777777" w:rsidR="00F56499" w:rsidRPr="00242F4F" w:rsidRDefault="00F56499" w:rsidP="00F56499">
            <w:pPr>
              <w:pStyle w:val="ListParagraph"/>
              <w:numPr>
                <w:ilvl w:val="0"/>
                <w:numId w:val="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Co-ordinate and manage the incident resolution where escalation to a vendor or third party is required. </w:t>
            </w:r>
            <w:r w:rsidRPr="00242F4F">
              <w:rPr>
                <w:rFonts w:eastAsia="Arial Unicode MS" w:cs="Arial"/>
                <w:color w:val="000000"/>
                <w:kern w:val="2"/>
                <w:szCs w:val="20"/>
                <w:lang w:val="en-GB"/>
                <w14:ligatures w14:val="standardContextual"/>
              </w:rPr>
              <w:br/>
            </w:r>
          </w:p>
        </w:tc>
      </w:tr>
      <w:tr w:rsidR="00F56499" w:rsidRPr="00242F4F" w14:paraId="587E6348" w14:textId="77777777" w:rsidTr="00675CEC">
        <w:tc>
          <w:tcPr>
            <w:cnfStyle w:val="001000000000" w:firstRow="0" w:lastRow="0" w:firstColumn="1" w:lastColumn="0" w:oddVBand="0" w:evenVBand="0" w:oddHBand="0" w:evenHBand="0" w:firstRowFirstColumn="0" w:firstRowLastColumn="0" w:lastRowFirstColumn="0" w:lastRowLastColumn="0"/>
            <w:tcW w:w="702" w:type="pct"/>
            <w:shd w:val="clear" w:color="auto" w:fill="BF9BFF"/>
          </w:tcPr>
          <w:p w14:paraId="1DA19476"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Customer Responsibilities:</w:t>
            </w:r>
          </w:p>
        </w:tc>
        <w:tc>
          <w:tcPr>
            <w:cnfStyle w:val="000010000000" w:firstRow="0" w:lastRow="0" w:firstColumn="0" w:lastColumn="0" w:oddVBand="1" w:evenVBand="0" w:oddHBand="0" w:evenHBand="0" w:firstRowFirstColumn="0" w:firstRowLastColumn="0" w:lastRowFirstColumn="0" w:lastRowLastColumn="0"/>
            <w:tcW w:w="4298" w:type="pct"/>
          </w:tcPr>
          <w:p w14:paraId="5AC93793" w14:textId="77777777" w:rsidR="00F56499" w:rsidRPr="00242F4F" w:rsidRDefault="00F56499" w:rsidP="00F56499">
            <w:pPr>
              <w:pStyle w:val="ListParagraph"/>
              <w:numPr>
                <w:ilvl w:val="0"/>
                <w:numId w:val="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Use the Kerv self-service portal to raise Incidents into the support team.</w:t>
            </w:r>
          </w:p>
          <w:p w14:paraId="7465F1E5" w14:textId="77777777" w:rsidR="00F56499" w:rsidRPr="00242F4F" w:rsidRDefault="00F56499" w:rsidP="00F56499">
            <w:pPr>
              <w:pStyle w:val="ListParagraph"/>
              <w:numPr>
                <w:ilvl w:val="0"/>
                <w:numId w:val="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Assist the Kerv Service Operations Centre by providing the information requested throughout the triage and discovery stage.</w:t>
            </w:r>
          </w:p>
          <w:p w14:paraId="05FDC2D3" w14:textId="77777777" w:rsidR="00F56499" w:rsidRPr="00242F4F" w:rsidRDefault="00F56499" w:rsidP="00F56499">
            <w:pPr>
              <w:pStyle w:val="ListParagraph"/>
              <w:numPr>
                <w:ilvl w:val="0"/>
                <w:numId w:val="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Provide the Kerv Service Operations Centre with updates where necessary throughout the timeline of the incident.</w:t>
            </w:r>
          </w:p>
          <w:p w14:paraId="7327CA07" w14:textId="77777777" w:rsidR="00F56499" w:rsidRPr="00242F4F" w:rsidRDefault="00F56499" w:rsidP="00F56499">
            <w:pPr>
              <w:pStyle w:val="ListParagraph"/>
              <w:numPr>
                <w:ilvl w:val="0"/>
                <w:numId w:val="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Notify the Kerv Service Operations Centre of any known major incidents across the 0365/M365 Microsoft tenant/Unified Comms integration.</w:t>
            </w:r>
            <w:r w:rsidRPr="00242F4F">
              <w:rPr>
                <w:rFonts w:eastAsia="Arial Unicode MS" w:cs="Arial"/>
                <w:color w:val="000000"/>
                <w:kern w:val="2"/>
                <w:szCs w:val="20"/>
                <w:lang w:val="en-GB"/>
                <w14:ligatures w14:val="standardContextual"/>
              </w:rPr>
              <w:br/>
            </w:r>
          </w:p>
        </w:tc>
      </w:tr>
    </w:tbl>
    <w:p w14:paraId="03B39B00"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C4DFA50"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6888216"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DF37A94"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30B271E2"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48C7B727"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30CA3B05"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5946FF37"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13B9B700"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56AE428E"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763C2D54"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7DA3F75B"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16556A67"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65DFAD22"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5101E8A3"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514695A6"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1BE7D261"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277E9B3F"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3F1688B8"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5E87C399" w14:textId="77777777" w:rsidR="00F56499" w:rsidRPr="00242F4F" w:rsidRDefault="00F56499" w:rsidP="006034F9">
      <w:pPr>
        <w:pStyle w:val="Heading2"/>
        <w:rPr>
          <w:sz w:val="24"/>
        </w:rPr>
      </w:pPr>
      <w:r w:rsidRPr="00242F4F">
        <w:lastRenderedPageBreak/>
        <w:t>K05 - Request Fulfilment – Service Operation</w:t>
      </w:r>
    </w:p>
    <w:p w14:paraId="1967ACBC"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tbl>
      <w:tblPr>
        <w:tblStyle w:val="ListTable3-Accent4"/>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61EB8A70"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9" w:type="pct"/>
            <w:shd w:val="clear" w:color="auto" w:fill="BF9BFF"/>
          </w:tcPr>
          <w:p w14:paraId="395A6E35"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Definition:</w:t>
            </w:r>
          </w:p>
        </w:tc>
        <w:tc>
          <w:tcPr>
            <w:cnfStyle w:val="000010000000" w:firstRow="0" w:lastRow="0" w:firstColumn="0" w:lastColumn="0" w:oddVBand="1" w:evenVBand="0" w:oddHBand="0" w:evenHBand="0" w:firstRowFirstColumn="0" w:firstRowLastColumn="0" w:lastRowFirstColumn="0" w:lastRowLastColumn="0"/>
            <w:tcW w:w="4611" w:type="pct"/>
            <w:shd w:val="clear" w:color="auto" w:fill="auto"/>
          </w:tcPr>
          <w:p w14:paraId="5D42ACC9" w14:textId="63A43A4C" w:rsidR="00F56499" w:rsidRPr="006034F9" w:rsidRDefault="00F56499" w:rsidP="00675CEC">
            <w:pPr>
              <w:rPr>
                <w:rFonts w:eastAsia="Arial Unicode MS" w:cs="Arial"/>
                <w:b w:val="0"/>
                <w:bCs w:val="0"/>
                <w:color w:val="000000"/>
                <w:kern w:val="2"/>
                <w:szCs w:val="20"/>
                <w:lang w:val="en-GB"/>
                <w14:ligatures w14:val="standardContextual"/>
              </w:rPr>
            </w:pPr>
            <w:r w:rsidRPr="006034F9">
              <w:rPr>
                <w:rFonts w:eastAsia="Arial Unicode MS" w:cs="Arial"/>
                <w:b w:val="0"/>
                <w:bCs w:val="0"/>
                <w:color w:val="000000"/>
                <w:kern w:val="2"/>
                <w:szCs w:val="20"/>
                <w:lang w:val="en-GB"/>
                <w14:ligatures w14:val="standardContextual"/>
              </w:rPr>
              <w:t xml:space="preserve">Kerv will log, track and complete service requests/MACD’s that are within scope of the maintenance agreement when raised into the Kerv Service Operations Centre. </w:t>
            </w:r>
          </w:p>
        </w:tc>
      </w:tr>
      <w:tr w:rsidR="00F56499" w:rsidRPr="00242F4F" w14:paraId="6C058493"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 w:type="pct"/>
            <w:shd w:val="clear" w:color="auto" w:fill="BF9BFF"/>
          </w:tcPr>
          <w:p w14:paraId="242AC85A"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Kerv  Responsibilities:</w:t>
            </w:r>
          </w:p>
        </w:tc>
        <w:tc>
          <w:tcPr>
            <w:cnfStyle w:val="000010000000" w:firstRow="0" w:lastRow="0" w:firstColumn="0" w:lastColumn="0" w:oddVBand="1" w:evenVBand="0" w:oddHBand="0" w:evenHBand="0" w:firstRowFirstColumn="0" w:firstRowLastColumn="0" w:lastRowFirstColumn="0" w:lastRowLastColumn="0"/>
            <w:tcW w:w="4611" w:type="pct"/>
          </w:tcPr>
          <w:p w14:paraId="1854DA1F" w14:textId="77777777" w:rsidR="00F56499" w:rsidRPr="00242F4F" w:rsidRDefault="00F56499" w:rsidP="00F56499">
            <w:pPr>
              <w:pStyle w:val="ListParagraph"/>
              <w:numPr>
                <w:ilvl w:val="0"/>
                <w:numId w:val="6"/>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Provide support for large scale downloads via the web user interface, noting that large scale downloads should be planned and agreed with Kerv as one-off egress charge may be applied. </w:t>
            </w:r>
          </w:p>
          <w:p w14:paraId="0A409E4C" w14:textId="77777777" w:rsidR="00F56499" w:rsidRPr="00242F4F" w:rsidRDefault="00F56499" w:rsidP="00F56499">
            <w:pPr>
              <w:pStyle w:val="ListParagraph"/>
              <w:numPr>
                <w:ilvl w:val="0"/>
                <w:numId w:val="6"/>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Liaise with the customer for any “user not configured” alerts and instruct the customer to remediate by either adding or removing the user within the Microsoft Teams recording policy. </w:t>
            </w:r>
            <w:r w:rsidRPr="00242F4F">
              <w:rPr>
                <w:rFonts w:eastAsia="Arial Unicode MS" w:cs="Arial"/>
                <w:color w:val="000000"/>
                <w:kern w:val="2"/>
                <w:szCs w:val="20"/>
                <w:lang w:val="en-GB"/>
                <w14:ligatures w14:val="standardContextual"/>
              </w:rPr>
              <w:br/>
            </w:r>
          </w:p>
        </w:tc>
      </w:tr>
      <w:tr w:rsidR="00F56499" w:rsidRPr="00242F4F" w14:paraId="2022435B" w14:textId="77777777" w:rsidTr="00675CEC">
        <w:tc>
          <w:tcPr>
            <w:cnfStyle w:val="001000000000" w:firstRow="0" w:lastRow="0" w:firstColumn="1" w:lastColumn="0" w:oddVBand="0" w:evenVBand="0" w:oddHBand="0" w:evenHBand="0" w:firstRowFirstColumn="0" w:firstRowLastColumn="0" w:lastRowFirstColumn="0" w:lastRowLastColumn="0"/>
            <w:tcW w:w="389" w:type="pct"/>
            <w:shd w:val="clear" w:color="auto" w:fill="BF9BFF"/>
          </w:tcPr>
          <w:p w14:paraId="2ABBF9BC"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Customer Responsibilities:</w:t>
            </w:r>
          </w:p>
        </w:tc>
        <w:tc>
          <w:tcPr>
            <w:cnfStyle w:val="000010000000" w:firstRow="0" w:lastRow="0" w:firstColumn="0" w:lastColumn="0" w:oddVBand="1" w:evenVBand="0" w:oddHBand="0" w:evenHBand="0" w:firstRowFirstColumn="0" w:firstRowLastColumn="0" w:lastRowFirstColumn="0" w:lastRowLastColumn="0"/>
            <w:tcW w:w="4611" w:type="pct"/>
          </w:tcPr>
          <w:p w14:paraId="08685E5E" w14:textId="77777777" w:rsidR="00F56499" w:rsidRPr="00242F4F" w:rsidRDefault="00F56499" w:rsidP="00F56499">
            <w:pPr>
              <w:pStyle w:val="ListParagraph"/>
              <w:numPr>
                <w:ilvl w:val="0"/>
                <w:numId w:val="7"/>
              </w:numPr>
              <w:spacing w:before="180" w:after="0" w:line="240" w:lineRule="auto"/>
              <w:rPr>
                <w:rFonts w:eastAsia="Arial Unicode MS" w:cs="Arial"/>
                <w:color w:val="000000"/>
                <w:kern w:val="2"/>
                <w:lang w:val="en-GB"/>
                <w14:ligatures w14:val="standardContextual"/>
              </w:rPr>
            </w:pPr>
            <w:r w:rsidRPr="00242F4F">
              <w:rPr>
                <w:rFonts w:eastAsia="Arial Unicode MS" w:cs="Arial"/>
                <w:color w:val="000000" w:themeColor="text1"/>
                <w:lang w:val="en-GB"/>
              </w:rPr>
              <w:t>Manage and administer VFC recorded users or system administrators through Active directory or manually. (user creation, user invalidation, user amendments).</w:t>
            </w:r>
          </w:p>
          <w:p w14:paraId="26F8F10D" w14:textId="77777777" w:rsidR="00F56499" w:rsidRPr="00242F4F" w:rsidRDefault="00F56499" w:rsidP="00F56499">
            <w:pPr>
              <w:pStyle w:val="ListParagraph"/>
              <w:numPr>
                <w:ilvl w:val="0"/>
                <w:numId w:val="7"/>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Administration of the customers 0365/M365 tenant/Unified Comms integration.</w:t>
            </w:r>
          </w:p>
          <w:p w14:paraId="37443C57" w14:textId="77777777" w:rsidR="00F56499" w:rsidRPr="00242F4F" w:rsidRDefault="00F56499" w:rsidP="00F56499">
            <w:pPr>
              <w:pStyle w:val="ListParagraph"/>
              <w:numPr>
                <w:ilvl w:val="0"/>
                <w:numId w:val="7"/>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Responsible for assigning the customers users to any of the default in-built roles within the VFC application through AD.</w:t>
            </w:r>
          </w:p>
          <w:p w14:paraId="4FCBAD6C" w14:textId="77777777" w:rsidR="00F56499" w:rsidRPr="00242F4F" w:rsidRDefault="00F56499" w:rsidP="00F56499">
            <w:pPr>
              <w:pStyle w:val="ListParagraph"/>
              <w:numPr>
                <w:ilvl w:val="0"/>
                <w:numId w:val="7"/>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Responsible for defining new roles specific to the customers’ requirements.</w:t>
            </w:r>
          </w:p>
          <w:p w14:paraId="53C8DD94" w14:textId="77777777" w:rsidR="00F56499" w:rsidRPr="00242F4F" w:rsidRDefault="00F56499" w:rsidP="00F56499">
            <w:pPr>
              <w:pStyle w:val="ListParagraph"/>
              <w:numPr>
                <w:ilvl w:val="0"/>
                <w:numId w:val="7"/>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Responsible for assigning Microsoft teams recording policies to users.</w:t>
            </w:r>
          </w:p>
          <w:p w14:paraId="5BE94C55" w14:textId="77777777" w:rsidR="00F56499" w:rsidRPr="00242F4F" w:rsidRDefault="00F56499" w:rsidP="00F56499">
            <w:pPr>
              <w:pStyle w:val="ListParagraph"/>
              <w:numPr>
                <w:ilvl w:val="0"/>
                <w:numId w:val="7"/>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Responsible for placing legal holds on a single user/user group or call(s) by assigning labels with legal hold status. </w:t>
            </w:r>
            <w:r w:rsidRPr="00242F4F">
              <w:rPr>
                <w:rFonts w:eastAsia="Arial Unicode MS" w:cs="Arial"/>
                <w:color w:val="000000"/>
                <w:kern w:val="2"/>
                <w:szCs w:val="20"/>
                <w:lang w:val="en-GB"/>
                <w14:ligatures w14:val="standardContextual"/>
              </w:rPr>
              <w:br/>
            </w:r>
          </w:p>
        </w:tc>
      </w:tr>
    </w:tbl>
    <w:p w14:paraId="5D7EB1CE"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60780B11"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t>K06 - Problem Management – Service Operation</w:t>
      </w:r>
    </w:p>
    <w:p w14:paraId="784D8634"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tbl>
      <w:tblPr>
        <w:tblStyle w:val="ListTable3-Accent4"/>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4DF8FE60"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9" w:type="pct"/>
            <w:shd w:val="clear" w:color="auto" w:fill="BF9BFF"/>
          </w:tcPr>
          <w:p w14:paraId="512282D5"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Definition:</w:t>
            </w:r>
          </w:p>
        </w:tc>
        <w:tc>
          <w:tcPr>
            <w:cnfStyle w:val="000010000000" w:firstRow="0" w:lastRow="0" w:firstColumn="0" w:lastColumn="0" w:oddVBand="1" w:evenVBand="0" w:oddHBand="0" w:evenHBand="0" w:firstRowFirstColumn="0" w:firstRowLastColumn="0" w:lastRowFirstColumn="0" w:lastRowLastColumn="0"/>
            <w:tcW w:w="4611" w:type="pct"/>
            <w:shd w:val="clear" w:color="auto" w:fill="auto"/>
          </w:tcPr>
          <w:p w14:paraId="34020EA7" w14:textId="77777777" w:rsidR="00F56499" w:rsidRPr="00242F4F" w:rsidRDefault="00F56499" w:rsidP="00675CEC">
            <w:pPr>
              <w:rPr>
                <w:rFonts w:eastAsia="Arial Unicode MS" w:cs="Arial"/>
                <w:b w:val="0"/>
                <w:bCs w:val="0"/>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Kerv will undergo problem management after service restoration to determine the root cause for critical Incidents. </w:t>
            </w:r>
            <w:r w:rsidRPr="00242F4F">
              <w:rPr>
                <w:rFonts w:eastAsia="Arial Unicode MS" w:cs="Arial"/>
                <w:color w:val="000000"/>
                <w:kern w:val="2"/>
                <w:szCs w:val="20"/>
                <w:lang w:val="en-GB"/>
                <w14:ligatures w14:val="standardContextual"/>
              </w:rPr>
              <w:br/>
            </w:r>
          </w:p>
        </w:tc>
      </w:tr>
      <w:tr w:rsidR="00F56499" w:rsidRPr="00242F4F" w14:paraId="6FDF50DD"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 w:type="pct"/>
            <w:shd w:val="clear" w:color="auto" w:fill="BF9BFF"/>
          </w:tcPr>
          <w:p w14:paraId="64437D51"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Kerv  Responsibilities:</w:t>
            </w:r>
          </w:p>
        </w:tc>
        <w:tc>
          <w:tcPr>
            <w:cnfStyle w:val="000010000000" w:firstRow="0" w:lastRow="0" w:firstColumn="0" w:lastColumn="0" w:oddVBand="1" w:evenVBand="0" w:oddHBand="0" w:evenHBand="0" w:firstRowFirstColumn="0" w:firstRowLastColumn="0" w:lastRowFirstColumn="0" w:lastRowLastColumn="0"/>
            <w:tcW w:w="4611" w:type="pct"/>
          </w:tcPr>
          <w:p w14:paraId="0C2B8178" w14:textId="77777777" w:rsidR="00F56499" w:rsidRPr="00242F4F" w:rsidRDefault="00F56499" w:rsidP="00F56499">
            <w:pPr>
              <w:pStyle w:val="ListParagraph"/>
              <w:numPr>
                <w:ilvl w:val="0"/>
                <w:numId w:val="8"/>
              </w:numPr>
              <w:spacing w:before="180" w:after="0" w:line="240" w:lineRule="auto"/>
              <w:rPr>
                <w:rFonts w:eastAsia="Arial Unicode MS" w:cs="Arial"/>
                <w:color w:val="000000"/>
                <w:kern w:val="2"/>
                <w:lang w:val="en-GB"/>
                <w14:ligatures w14:val="standardContextual"/>
              </w:rPr>
            </w:pPr>
            <w:r w:rsidRPr="00242F4F">
              <w:rPr>
                <w:rFonts w:eastAsia="Arial Unicode MS" w:cs="Arial"/>
                <w:color w:val="000000" w:themeColor="text1"/>
                <w:lang w:val="en-GB"/>
              </w:rPr>
              <w:t>Provide the customer or end user with an Incident report and technical root cause analysis for Critical (Sev1/P1) Incidents.</w:t>
            </w:r>
          </w:p>
          <w:p w14:paraId="7C12816D" w14:textId="77777777" w:rsidR="00F56499" w:rsidRPr="00242F4F" w:rsidRDefault="00F56499" w:rsidP="00F56499">
            <w:pPr>
              <w:pStyle w:val="ListParagraph"/>
              <w:numPr>
                <w:ilvl w:val="0"/>
                <w:numId w:val="8"/>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Correlate and organise incidents into a problem ticket which is tracked in an internal ITSM tool.</w:t>
            </w:r>
          </w:p>
          <w:p w14:paraId="6CFC3293" w14:textId="77777777" w:rsidR="00F56499" w:rsidRPr="00242F4F" w:rsidRDefault="00F56499" w:rsidP="00F56499">
            <w:pPr>
              <w:pStyle w:val="ListParagraph"/>
              <w:numPr>
                <w:ilvl w:val="0"/>
                <w:numId w:val="8"/>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Organise an internal post incident review for critical issues to outline actions taken to prevent further re-occurrences of incidents.</w:t>
            </w:r>
          </w:p>
          <w:p w14:paraId="222D1489" w14:textId="77777777" w:rsidR="00F56499" w:rsidRPr="00242F4F" w:rsidRDefault="00F56499" w:rsidP="00F56499">
            <w:pPr>
              <w:pStyle w:val="ListParagraph"/>
              <w:numPr>
                <w:ilvl w:val="0"/>
                <w:numId w:val="8"/>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Outline any applicable recommendations and send the information to the customer.</w:t>
            </w:r>
          </w:p>
          <w:p w14:paraId="36798B3C" w14:textId="77777777" w:rsidR="00F56499" w:rsidRPr="00242F4F" w:rsidRDefault="00F56499" w:rsidP="00F56499">
            <w:pPr>
              <w:pStyle w:val="ListParagraph"/>
              <w:numPr>
                <w:ilvl w:val="0"/>
                <w:numId w:val="8"/>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lastRenderedPageBreak/>
              <w:t xml:space="preserve">Periodically complete a trend analysis across incidents to prevent further re-occurrences of issues. </w:t>
            </w:r>
            <w:r w:rsidRPr="00242F4F">
              <w:rPr>
                <w:rFonts w:eastAsia="Arial Unicode MS" w:cs="Arial"/>
                <w:color w:val="000000"/>
                <w:kern w:val="2"/>
                <w:szCs w:val="20"/>
                <w:lang w:val="en-GB"/>
                <w14:ligatures w14:val="standardContextual"/>
              </w:rPr>
              <w:br/>
            </w:r>
          </w:p>
        </w:tc>
      </w:tr>
      <w:tr w:rsidR="00F56499" w:rsidRPr="00242F4F" w14:paraId="7718F9A3" w14:textId="77777777" w:rsidTr="00675CEC">
        <w:tc>
          <w:tcPr>
            <w:cnfStyle w:val="001000000000" w:firstRow="0" w:lastRow="0" w:firstColumn="1" w:lastColumn="0" w:oddVBand="0" w:evenVBand="0" w:oddHBand="0" w:evenHBand="0" w:firstRowFirstColumn="0" w:firstRowLastColumn="0" w:lastRowFirstColumn="0" w:lastRowLastColumn="0"/>
            <w:tcW w:w="389" w:type="pct"/>
            <w:shd w:val="clear" w:color="auto" w:fill="BF9BFF"/>
          </w:tcPr>
          <w:p w14:paraId="652E26D8"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lastRenderedPageBreak/>
              <w:t>Customer Responsibilities:</w:t>
            </w:r>
          </w:p>
        </w:tc>
        <w:tc>
          <w:tcPr>
            <w:cnfStyle w:val="000010000000" w:firstRow="0" w:lastRow="0" w:firstColumn="0" w:lastColumn="0" w:oddVBand="1" w:evenVBand="0" w:oddHBand="0" w:evenHBand="0" w:firstRowFirstColumn="0" w:firstRowLastColumn="0" w:lastRowFirstColumn="0" w:lastRowLastColumn="0"/>
            <w:tcW w:w="4611" w:type="pct"/>
          </w:tcPr>
          <w:p w14:paraId="36951059" w14:textId="77777777" w:rsidR="00F56499" w:rsidRPr="00242F4F" w:rsidRDefault="00F56499" w:rsidP="00F56499">
            <w:pPr>
              <w:pStyle w:val="ListParagraph"/>
              <w:numPr>
                <w:ilvl w:val="0"/>
                <w:numId w:val="9"/>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Confirm receipt of the Incident report and send any further requests for information to the Kerv Service Operations Centre.</w:t>
            </w:r>
          </w:p>
          <w:p w14:paraId="0FA1050B" w14:textId="77777777" w:rsidR="00F56499" w:rsidRPr="00242F4F" w:rsidRDefault="00F56499" w:rsidP="00F56499">
            <w:pPr>
              <w:pStyle w:val="ListParagraph"/>
              <w:numPr>
                <w:ilvl w:val="0"/>
                <w:numId w:val="9"/>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Implement or follow the recommended actions outlined in the Incident report.</w:t>
            </w:r>
          </w:p>
          <w:p w14:paraId="2F4B4140" w14:textId="77777777" w:rsidR="00F56499" w:rsidRPr="00242F4F" w:rsidRDefault="00F56499" w:rsidP="00F56499">
            <w:pPr>
              <w:pStyle w:val="ListParagraph"/>
              <w:numPr>
                <w:ilvl w:val="0"/>
                <w:numId w:val="9"/>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Liaise with any third-party suppliers to address issues/incompatibilities where a non-managed service or component is the cause of a problem record. </w:t>
            </w:r>
          </w:p>
          <w:p w14:paraId="75130E50" w14:textId="77777777" w:rsidR="00F56499" w:rsidRPr="00242F4F" w:rsidRDefault="00F56499" w:rsidP="00F56499">
            <w:pPr>
              <w:pStyle w:val="ListParagraph"/>
              <w:numPr>
                <w:ilvl w:val="0"/>
                <w:numId w:val="9"/>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Provide additional information surrounding the incident / problem record when requested by Kerv.</w:t>
            </w:r>
            <w:r w:rsidRPr="00242F4F">
              <w:rPr>
                <w:rFonts w:eastAsia="Arial Unicode MS" w:cs="Arial"/>
                <w:color w:val="000000"/>
                <w:kern w:val="2"/>
                <w:szCs w:val="20"/>
                <w:lang w:val="en-GB"/>
                <w14:ligatures w14:val="standardContextual"/>
              </w:rPr>
              <w:br/>
            </w:r>
          </w:p>
        </w:tc>
      </w:tr>
    </w:tbl>
    <w:p w14:paraId="142DD5AF"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D6B4A9B"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t>K07 - Access Management – Service Operation</w:t>
      </w:r>
    </w:p>
    <w:p w14:paraId="5819E058"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tbl>
      <w:tblPr>
        <w:tblStyle w:val="ListTable3-Accent4"/>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408F8F7D"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4" w:type="pct"/>
            <w:shd w:val="clear" w:color="auto" w:fill="BF9BFF"/>
          </w:tcPr>
          <w:p w14:paraId="73C0671C"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Definition:</w:t>
            </w:r>
          </w:p>
        </w:tc>
        <w:tc>
          <w:tcPr>
            <w:cnfStyle w:val="000010000000" w:firstRow="0" w:lastRow="0" w:firstColumn="0" w:lastColumn="0" w:oddVBand="1" w:evenVBand="0" w:oddHBand="0" w:evenHBand="0" w:firstRowFirstColumn="0" w:firstRowLastColumn="0" w:lastRowFirstColumn="0" w:lastRowLastColumn="0"/>
            <w:tcW w:w="4376" w:type="pct"/>
            <w:shd w:val="clear" w:color="auto" w:fill="auto"/>
          </w:tcPr>
          <w:p w14:paraId="37408087" w14:textId="77777777" w:rsidR="00F56499" w:rsidRPr="00242F4F" w:rsidRDefault="00F56499" w:rsidP="00675CEC">
            <w:pPr>
              <w:rPr>
                <w:rFonts w:eastAsia="Arial Unicode MS" w:cs="Arial"/>
                <w:b w:val="0"/>
                <w:bCs w:val="0"/>
                <w:color w:val="000000"/>
                <w:kern w:val="2"/>
                <w:lang w:val="en-GB"/>
                <w14:ligatures w14:val="standardContextual"/>
              </w:rPr>
            </w:pPr>
            <w:r w:rsidRPr="00242F4F">
              <w:rPr>
                <w:rFonts w:eastAsia="Arial Unicode MS" w:cs="Arial"/>
                <w:color w:val="000000" w:themeColor="text1"/>
                <w:lang w:val="en-GB"/>
              </w:rPr>
              <w:t>Access to the Verba recording system and recordings is controlled by the configuration of users, roles, groups and extensions.</w:t>
            </w:r>
            <w:r w:rsidRPr="00242F4F">
              <w:rPr>
                <w:lang w:val="en-GB"/>
              </w:rPr>
              <w:br/>
            </w:r>
          </w:p>
        </w:tc>
      </w:tr>
      <w:tr w:rsidR="00F56499" w:rsidRPr="00242F4F" w14:paraId="57320D41"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shd w:val="clear" w:color="auto" w:fill="BF9BFF"/>
          </w:tcPr>
          <w:p w14:paraId="5E807D15"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Kerv Responsibilities:</w:t>
            </w:r>
          </w:p>
        </w:tc>
        <w:tc>
          <w:tcPr>
            <w:cnfStyle w:val="000010000000" w:firstRow="0" w:lastRow="0" w:firstColumn="0" w:lastColumn="0" w:oddVBand="1" w:evenVBand="0" w:oddHBand="0" w:evenHBand="0" w:firstRowFirstColumn="0" w:firstRowLastColumn="0" w:lastRowFirstColumn="0" w:lastRowLastColumn="0"/>
            <w:tcW w:w="4376" w:type="pct"/>
          </w:tcPr>
          <w:p w14:paraId="024B8432" w14:textId="77777777" w:rsidR="00F56499" w:rsidRPr="00242F4F" w:rsidRDefault="00F56499" w:rsidP="00F56499">
            <w:pPr>
              <w:pStyle w:val="ListParagraph"/>
              <w:numPr>
                <w:ilvl w:val="0"/>
                <w:numId w:val="10"/>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Provide up to 2 user training session to the customers system administrators on the purposes of users, roles, groups and extensions that govern the user access. </w:t>
            </w:r>
          </w:p>
          <w:p w14:paraId="261B256B" w14:textId="77777777" w:rsidR="00F56499" w:rsidRPr="00242F4F" w:rsidRDefault="00F56499" w:rsidP="00F56499">
            <w:pPr>
              <w:pStyle w:val="ListParagraph"/>
              <w:numPr>
                <w:ilvl w:val="0"/>
                <w:numId w:val="10"/>
              </w:numPr>
              <w:spacing w:before="180" w:after="0" w:line="240" w:lineRule="auto"/>
              <w:rPr>
                <w:rFonts w:eastAsia="Arial Unicode MS" w:cs="Arial"/>
                <w:color w:val="000000"/>
                <w:kern w:val="2"/>
                <w:lang w:val="en-GB"/>
                <w14:ligatures w14:val="standardContextual"/>
              </w:rPr>
            </w:pPr>
            <w:r w:rsidRPr="00242F4F">
              <w:rPr>
                <w:rFonts w:eastAsia="Arial Unicode MS" w:cs="Arial"/>
                <w:color w:val="000000" w:themeColor="text1"/>
                <w:lang w:val="en-GB"/>
              </w:rPr>
              <w:t>Provide support for any system bugs/errors that affect the access of users or system administrators.</w:t>
            </w:r>
          </w:p>
          <w:p w14:paraId="7A7736A3" w14:textId="77777777" w:rsidR="00F56499" w:rsidRPr="00242F4F" w:rsidRDefault="00F56499" w:rsidP="00F56499">
            <w:pPr>
              <w:pStyle w:val="ListParagraph"/>
              <w:numPr>
                <w:ilvl w:val="0"/>
                <w:numId w:val="10"/>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Provide a report of system roles (created by the customer, Kerv or system) that details the permissions of application access, conversation access, group supervisor access on a frequency stated by the customer. </w:t>
            </w:r>
          </w:p>
          <w:p w14:paraId="4A7807F8" w14:textId="77777777" w:rsidR="00F56499" w:rsidRPr="00242F4F" w:rsidRDefault="00F56499" w:rsidP="00F56499">
            <w:pPr>
              <w:pStyle w:val="ListParagraph"/>
              <w:numPr>
                <w:ilvl w:val="0"/>
                <w:numId w:val="10"/>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Provide a report of users and the assigned application roles on a frequency stated by the customer. </w:t>
            </w:r>
          </w:p>
          <w:p w14:paraId="79D69F90" w14:textId="77777777" w:rsidR="00F56499" w:rsidRPr="00242F4F" w:rsidRDefault="00F56499" w:rsidP="00F56499">
            <w:pPr>
              <w:pStyle w:val="ListParagraph"/>
              <w:numPr>
                <w:ilvl w:val="0"/>
                <w:numId w:val="10"/>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Manage and maintain the restriction of access to windows servers that host the application, the restriction and approval of access is managed under change control and through the Kerv CAB.</w:t>
            </w:r>
          </w:p>
          <w:p w14:paraId="39B45BC9" w14:textId="77777777" w:rsidR="00F56499" w:rsidRPr="00242F4F" w:rsidRDefault="00F56499" w:rsidP="00675CEC">
            <w:pPr>
              <w:pStyle w:val="ListParagraph"/>
              <w:rPr>
                <w:rFonts w:eastAsia="Arial Unicode MS" w:cs="Arial"/>
                <w:color w:val="000000"/>
                <w:kern w:val="2"/>
                <w:szCs w:val="20"/>
                <w:lang w:val="en-GB"/>
                <w14:ligatures w14:val="standardContextual"/>
              </w:rPr>
            </w:pPr>
          </w:p>
        </w:tc>
      </w:tr>
      <w:tr w:rsidR="00F56499" w:rsidRPr="00242F4F" w14:paraId="5812CFE0" w14:textId="77777777" w:rsidTr="00675CEC">
        <w:tc>
          <w:tcPr>
            <w:cnfStyle w:val="001000000000" w:firstRow="0" w:lastRow="0" w:firstColumn="1" w:lastColumn="0" w:oddVBand="0" w:evenVBand="0" w:oddHBand="0" w:evenHBand="0" w:firstRowFirstColumn="0" w:firstRowLastColumn="0" w:lastRowFirstColumn="0" w:lastRowLastColumn="0"/>
            <w:tcW w:w="624" w:type="pct"/>
            <w:shd w:val="clear" w:color="auto" w:fill="BF9BFF"/>
          </w:tcPr>
          <w:p w14:paraId="36334B48"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Customer Responsibilities:</w:t>
            </w:r>
          </w:p>
        </w:tc>
        <w:tc>
          <w:tcPr>
            <w:cnfStyle w:val="000010000000" w:firstRow="0" w:lastRow="0" w:firstColumn="0" w:lastColumn="0" w:oddVBand="1" w:evenVBand="0" w:oddHBand="0" w:evenHBand="0" w:firstRowFirstColumn="0" w:firstRowLastColumn="0" w:lastRowFirstColumn="0" w:lastRowLastColumn="0"/>
            <w:tcW w:w="4376" w:type="pct"/>
          </w:tcPr>
          <w:p w14:paraId="68DBECBC" w14:textId="77777777" w:rsidR="00F56499" w:rsidRPr="00242F4F" w:rsidRDefault="00F56499" w:rsidP="00F56499">
            <w:pPr>
              <w:pStyle w:val="ListParagraph"/>
              <w:numPr>
                <w:ilvl w:val="0"/>
                <w:numId w:val="11"/>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Responsible for providing the user role requirements for access management as part of the project delivery before operational go live.</w:t>
            </w:r>
          </w:p>
          <w:p w14:paraId="5815D17F" w14:textId="77777777" w:rsidR="00F56499" w:rsidRPr="00242F4F" w:rsidRDefault="00F56499" w:rsidP="00F56499">
            <w:pPr>
              <w:pStyle w:val="ListParagraph"/>
              <w:numPr>
                <w:ilvl w:val="0"/>
                <w:numId w:val="11"/>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Responsible for reviewing the user access permission list and maintaining the correct level of access permissions for the assigned users. </w:t>
            </w:r>
            <w:r w:rsidRPr="00242F4F">
              <w:rPr>
                <w:rFonts w:eastAsia="Arial Unicode MS" w:cs="Arial"/>
                <w:color w:val="000000"/>
                <w:kern w:val="2"/>
                <w:szCs w:val="20"/>
                <w:lang w:val="en-GB"/>
                <w14:ligatures w14:val="standardContextual"/>
              </w:rPr>
              <w:br/>
            </w:r>
          </w:p>
        </w:tc>
      </w:tr>
    </w:tbl>
    <w:p w14:paraId="64BD9CF0"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593A97DA"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lastRenderedPageBreak/>
        <w:t>K08 - System Monitoring and Event Management – Service Operation</w:t>
      </w:r>
    </w:p>
    <w:p w14:paraId="37E058EB"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tbl>
      <w:tblPr>
        <w:tblStyle w:val="ListTable3-Accent4"/>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12AF6084"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5" w:type="pct"/>
            <w:shd w:val="clear" w:color="auto" w:fill="BF9BFF"/>
          </w:tcPr>
          <w:p w14:paraId="34BFF73A"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Definition:</w:t>
            </w:r>
          </w:p>
        </w:tc>
        <w:tc>
          <w:tcPr>
            <w:cnfStyle w:val="000010000000" w:firstRow="0" w:lastRow="0" w:firstColumn="0" w:lastColumn="0" w:oddVBand="1" w:evenVBand="0" w:oddHBand="0" w:evenHBand="0" w:firstRowFirstColumn="0" w:firstRowLastColumn="0" w:lastRowFirstColumn="0" w:lastRowLastColumn="0"/>
            <w:tcW w:w="4045" w:type="pct"/>
            <w:shd w:val="clear" w:color="auto" w:fill="auto"/>
          </w:tcPr>
          <w:p w14:paraId="437C4D54" w14:textId="77777777" w:rsidR="00F56499" w:rsidRPr="00242F4F" w:rsidRDefault="00F56499" w:rsidP="00675CEC">
            <w:pPr>
              <w:tabs>
                <w:tab w:val="center" w:pos="3835"/>
                <w:tab w:val="left" w:pos="5505"/>
              </w:tabs>
              <w:rPr>
                <w:rFonts w:eastAsia="Arial Unicode MS" w:cs="Arial"/>
                <w:b w:val="0"/>
                <w:bCs w:val="0"/>
                <w:color w:val="000000"/>
                <w:kern w:val="2"/>
                <w:szCs w:val="20"/>
                <w:lang w:val="en-GB"/>
                <w14:ligatures w14:val="standardContextual"/>
              </w:rPr>
            </w:pPr>
            <w:r w:rsidRPr="00242F4F">
              <w:rPr>
                <w:rFonts w:eastAsia="Arial Unicode MS" w:cs="Arial"/>
                <w:color w:val="000000"/>
                <w:kern w:val="2"/>
                <w:szCs w:val="20"/>
                <w:lang w:val="en-GB"/>
                <w14:ligatures w14:val="standardContextual"/>
              </w:rPr>
              <w:t>Kerv will monitor the azure and application environment 24x7x365 using appropriate monitoring systems for application and server events.</w:t>
            </w:r>
            <w:r w:rsidRPr="00242F4F">
              <w:rPr>
                <w:rFonts w:eastAsia="Arial Unicode MS" w:cs="Arial"/>
                <w:color w:val="000000"/>
                <w:kern w:val="2"/>
                <w:szCs w:val="20"/>
                <w:lang w:val="en-GB"/>
                <w14:ligatures w14:val="standardContextual"/>
              </w:rPr>
              <w:br/>
            </w:r>
          </w:p>
        </w:tc>
      </w:tr>
      <w:tr w:rsidR="00F56499" w:rsidRPr="00242F4F" w14:paraId="5C03885C"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BF9BFF"/>
          </w:tcPr>
          <w:p w14:paraId="6D1668FD"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Kerv  Responsibilities:</w:t>
            </w:r>
          </w:p>
        </w:tc>
        <w:tc>
          <w:tcPr>
            <w:cnfStyle w:val="000010000000" w:firstRow="0" w:lastRow="0" w:firstColumn="0" w:lastColumn="0" w:oddVBand="1" w:evenVBand="0" w:oddHBand="0" w:evenHBand="0" w:firstRowFirstColumn="0" w:firstRowLastColumn="0" w:lastRowFirstColumn="0" w:lastRowLastColumn="0"/>
            <w:tcW w:w="4045" w:type="pct"/>
            <w:shd w:val="clear" w:color="auto" w:fill="auto"/>
          </w:tcPr>
          <w:p w14:paraId="0FC6A53A" w14:textId="77777777" w:rsidR="00F56499" w:rsidRPr="00242F4F" w:rsidRDefault="00F56499" w:rsidP="00F56499">
            <w:pPr>
              <w:pStyle w:val="ListParagraph"/>
              <w:numPr>
                <w:ilvl w:val="0"/>
                <w:numId w:val="12"/>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Monitor the backend Azure environment 24x7x365 for any critical issues.</w:t>
            </w:r>
          </w:p>
          <w:p w14:paraId="52BD6A86" w14:textId="77777777" w:rsidR="00F56499" w:rsidRPr="00242F4F" w:rsidRDefault="00F56499" w:rsidP="00F56499">
            <w:pPr>
              <w:pStyle w:val="ListParagraph"/>
              <w:numPr>
                <w:ilvl w:val="0"/>
                <w:numId w:val="12"/>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Monitor the performance of the servers in scope 24x7x365. (CPU, Hard drive usage, RAM usage, call count).</w:t>
            </w:r>
          </w:p>
          <w:p w14:paraId="47AC8952" w14:textId="77777777" w:rsidR="00F56499" w:rsidRPr="00242F4F" w:rsidRDefault="00F56499" w:rsidP="00F56499">
            <w:pPr>
              <w:pStyle w:val="ListParagraph"/>
              <w:numPr>
                <w:ilvl w:val="0"/>
                <w:numId w:val="12"/>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Monitor application alerts and events for the teams recording application 24x7x365.</w:t>
            </w:r>
          </w:p>
          <w:p w14:paraId="411CE52F" w14:textId="77777777" w:rsidR="00F56499" w:rsidRPr="00242F4F" w:rsidRDefault="00F56499" w:rsidP="00F56499">
            <w:pPr>
              <w:pStyle w:val="ListParagraph"/>
              <w:numPr>
                <w:ilvl w:val="0"/>
                <w:numId w:val="12"/>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Monitor application services across servers in scope of the maintenance agreement. </w:t>
            </w:r>
          </w:p>
          <w:p w14:paraId="0C91001D" w14:textId="77777777" w:rsidR="00F56499" w:rsidRPr="00242F4F" w:rsidRDefault="00F56499" w:rsidP="00F56499">
            <w:pPr>
              <w:pStyle w:val="ListParagraph"/>
              <w:numPr>
                <w:ilvl w:val="0"/>
                <w:numId w:val="12"/>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In the case of events that generate an incident, problem or change – ensure that these are formally closed within the internal Kerv ITSM tool once resolved.</w:t>
            </w:r>
          </w:p>
          <w:p w14:paraId="31BE0951" w14:textId="77777777" w:rsidR="00F56499" w:rsidRPr="00242F4F" w:rsidRDefault="00F56499" w:rsidP="00F56499">
            <w:pPr>
              <w:pStyle w:val="ListParagraph"/>
              <w:numPr>
                <w:ilvl w:val="0"/>
                <w:numId w:val="12"/>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Review the event management (application &amp; server) and identify significant events by introducing filtering rules. </w:t>
            </w:r>
          </w:p>
          <w:p w14:paraId="6278256A" w14:textId="77777777" w:rsidR="00F56499" w:rsidRPr="00242F4F" w:rsidRDefault="00F56499" w:rsidP="00F56499">
            <w:pPr>
              <w:pStyle w:val="ListParagraph"/>
              <w:numPr>
                <w:ilvl w:val="0"/>
                <w:numId w:val="12"/>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Periodically analyse application event logs for indication that the event patterns/trends [Notification, Warning, Error, Critical, Fatal]  may indicate an underlying problem that may be addressed in advance of a serious service disruption.</w:t>
            </w:r>
          </w:p>
          <w:p w14:paraId="36404E2B" w14:textId="77777777" w:rsidR="00F56499" w:rsidRPr="00242F4F" w:rsidRDefault="00F56499" w:rsidP="00675CEC">
            <w:pPr>
              <w:pStyle w:val="ListParagraph"/>
              <w:rPr>
                <w:rFonts w:eastAsia="Arial Unicode MS" w:cs="Arial"/>
                <w:color w:val="000000"/>
                <w:kern w:val="2"/>
                <w:szCs w:val="20"/>
                <w:lang w:val="en-GB"/>
                <w14:ligatures w14:val="standardContextual"/>
              </w:rPr>
            </w:pPr>
          </w:p>
        </w:tc>
      </w:tr>
      <w:tr w:rsidR="00F56499" w:rsidRPr="00242F4F" w14:paraId="43C89EFA" w14:textId="77777777" w:rsidTr="00675CEC">
        <w:tc>
          <w:tcPr>
            <w:cnfStyle w:val="001000000000" w:firstRow="0" w:lastRow="0" w:firstColumn="1" w:lastColumn="0" w:oddVBand="0" w:evenVBand="0" w:oddHBand="0" w:evenHBand="0" w:firstRowFirstColumn="0" w:firstRowLastColumn="0" w:lastRowFirstColumn="0" w:lastRowLastColumn="0"/>
            <w:tcW w:w="955" w:type="pct"/>
            <w:shd w:val="clear" w:color="auto" w:fill="BF9BFF"/>
          </w:tcPr>
          <w:p w14:paraId="0E9308DE"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Customer Responsibilities:</w:t>
            </w:r>
          </w:p>
        </w:tc>
        <w:tc>
          <w:tcPr>
            <w:cnfStyle w:val="000010000000" w:firstRow="0" w:lastRow="0" w:firstColumn="0" w:lastColumn="0" w:oddVBand="1" w:evenVBand="0" w:oddHBand="0" w:evenHBand="0" w:firstRowFirstColumn="0" w:firstRowLastColumn="0" w:lastRowFirstColumn="0" w:lastRowLastColumn="0"/>
            <w:tcW w:w="4045" w:type="pct"/>
          </w:tcPr>
          <w:p w14:paraId="39C7DF27" w14:textId="77777777" w:rsidR="00F56499" w:rsidRPr="00242F4F" w:rsidRDefault="00F56499" w:rsidP="00F56499">
            <w:pPr>
              <w:pStyle w:val="ListParagraph"/>
              <w:numPr>
                <w:ilvl w:val="0"/>
                <w:numId w:val="13"/>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Acknowledge and liaise with the Kerv Service Operations Centre for any incidents/problems/changes that are caused by monitored events (where customer intervention is applicable).</w:t>
            </w:r>
            <w:r w:rsidRPr="00242F4F">
              <w:rPr>
                <w:rFonts w:eastAsia="Arial Unicode MS" w:cs="Arial"/>
                <w:color w:val="000000"/>
                <w:kern w:val="2"/>
                <w:szCs w:val="20"/>
                <w:lang w:val="en-GB"/>
                <w14:ligatures w14:val="standardContextual"/>
              </w:rPr>
              <w:br/>
            </w:r>
          </w:p>
        </w:tc>
      </w:tr>
    </w:tbl>
    <w:p w14:paraId="0287C56D"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DAD8997"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75843906"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6C8CA3D9"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6A76A1A8"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6424A48A"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6CC91B4C"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7A29124A"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14AF9F71"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30845D96"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61070B6C"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664E1675"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lastRenderedPageBreak/>
        <w:t>K09 - Application Management – Service Operation</w:t>
      </w:r>
    </w:p>
    <w:p w14:paraId="5CC079BE"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tbl>
      <w:tblPr>
        <w:tblStyle w:val="ListTable3-Accent4"/>
        <w:tblpPr w:leftFromText="180" w:rightFromText="180" w:vertAnchor="text" w:tblpY="1"/>
        <w:tblOverlap w:val="neve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57CA120E"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 w:type="pct"/>
            <w:shd w:val="clear" w:color="auto" w:fill="BF9BFF"/>
          </w:tcPr>
          <w:p w14:paraId="5F0B55CC"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Definition:</w:t>
            </w:r>
          </w:p>
        </w:tc>
        <w:tc>
          <w:tcPr>
            <w:cnfStyle w:val="000010000000" w:firstRow="0" w:lastRow="0" w:firstColumn="0" w:lastColumn="0" w:oddVBand="1" w:evenVBand="0" w:oddHBand="0" w:evenHBand="0" w:firstRowFirstColumn="0" w:firstRowLastColumn="0" w:lastRowFirstColumn="0" w:lastRowLastColumn="0"/>
            <w:tcW w:w="4690" w:type="pct"/>
            <w:shd w:val="clear" w:color="auto" w:fill="auto"/>
          </w:tcPr>
          <w:p w14:paraId="50E762E7" w14:textId="77777777" w:rsidR="00F56499" w:rsidRPr="00242F4F" w:rsidRDefault="00F56499" w:rsidP="00675CEC">
            <w:pPr>
              <w:rPr>
                <w:rFonts w:eastAsia="Arial Unicode MS" w:cs="Arial"/>
                <w:b w:val="0"/>
                <w:bCs w:val="0"/>
                <w:color w:val="000000"/>
                <w:kern w:val="2"/>
                <w:szCs w:val="20"/>
                <w:lang w:val="en-GB"/>
                <w14:ligatures w14:val="standardContextual"/>
              </w:rPr>
            </w:pPr>
            <w:r w:rsidRPr="00242F4F">
              <w:rPr>
                <w:rFonts w:eastAsia="Arial Unicode MS" w:cs="Arial"/>
                <w:color w:val="000000"/>
                <w:kern w:val="2"/>
                <w:szCs w:val="20"/>
                <w:lang w:val="en-GB"/>
                <w14:ligatures w14:val="standardContextual"/>
              </w:rPr>
              <w:t>Kerv is committed to providing expert application support and management through trained and certified solution professionals.</w:t>
            </w:r>
            <w:r w:rsidRPr="00242F4F">
              <w:rPr>
                <w:rFonts w:eastAsia="Arial Unicode MS" w:cs="Arial"/>
                <w:color w:val="000000"/>
                <w:kern w:val="2"/>
                <w:szCs w:val="20"/>
                <w:lang w:val="en-GB"/>
                <w14:ligatures w14:val="standardContextual"/>
              </w:rPr>
              <w:br/>
            </w:r>
          </w:p>
        </w:tc>
      </w:tr>
      <w:tr w:rsidR="00F56499" w:rsidRPr="00242F4F" w14:paraId="65B0C34A"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 w:type="pct"/>
            <w:shd w:val="clear" w:color="auto" w:fill="BF9BFF"/>
          </w:tcPr>
          <w:p w14:paraId="7E2390A1"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Kerv  Responsibilities:</w:t>
            </w:r>
          </w:p>
        </w:tc>
        <w:tc>
          <w:tcPr>
            <w:cnfStyle w:val="000010000000" w:firstRow="0" w:lastRow="0" w:firstColumn="0" w:lastColumn="0" w:oddVBand="1" w:evenVBand="0" w:oddHBand="0" w:evenHBand="0" w:firstRowFirstColumn="0" w:firstRowLastColumn="0" w:lastRowFirstColumn="0" w:lastRowLastColumn="0"/>
            <w:tcW w:w="4690" w:type="pct"/>
          </w:tcPr>
          <w:p w14:paraId="35705FC2" w14:textId="77777777" w:rsidR="00F56499" w:rsidRPr="00242F4F" w:rsidRDefault="00F56499" w:rsidP="00F56499">
            <w:pPr>
              <w:pStyle w:val="ListParagraph"/>
              <w:numPr>
                <w:ilvl w:val="0"/>
                <w:numId w:val="1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Responsible for the database management for servers in scope of the maintenance agreement. </w:t>
            </w:r>
          </w:p>
          <w:p w14:paraId="33166547" w14:textId="77777777" w:rsidR="00F56499" w:rsidRPr="00242F4F" w:rsidRDefault="00F56499" w:rsidP="00F56499">
            <w:pPr>
              <w:pStyle w:val="ListParagraph"/>
              <w:numPr>
                <w:ilvl w:val="0"/>
                <w:numId w:val="1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Application patches released by the vendor will be validated by the Kerv Engineering team within a non-production/development environment and will follow internal release and deployment policies.</w:t>
            </w:r>
          </w:p>
          <w:p w14:paraId="7D38196D" w14:textId="77777777" w:rsidR="00F56499" w:rsidRPr="00242F4F" w:rsidRDefault="00F56499" w:rsidP="00F56499">
            <w:pPr>
              <w:pStyle w:val="ListParagraph"/>
              <w:numPr>
                <w:ilvl w:val="0"/>
                <w:numId w:val="1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Responsible for the configuration of server certificates within the application layer that has been installed and added into the windows certificate store.</w:t>
            </w:r>
          </w:p>
          <w:p w14:paraId="6C34531F" w14:textId="77777777" w:rsidR="00F56499" w:rsidRPr="00242F4F" w:rsidRDefault="00F56499" w:rsidP="00F56499">
            <w:pPr>
              <w:pStyle w:val="ListParagraph"/>
              <w:numPr>
                <w:ilvl w:val="0"/>
                <w:numId w:val="1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Responsible for the management of Incidents caused by active directory </w:t>
            </w:r>
          </w:p>
          <w:p w14:paraId="2E65B516" w14:textId="77777777" w:rsidR="00F56499" w:rsidRPr="00242F4F" w:rsidRDefault="00F56499" w:rsidP="00F56499">
            <w:pPr>
              <w:pStyle w:val="ListParagraph"/>
              <w:numPr>
                <w:ilvl w:val="0"/>
                <w:numId w:val="15"/>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Complete an initial investigation into any voice quality alerts (RTP loss, SRTP decryption errors, decoding errors, media mixing errors, volume, silence, noise, beeps and clicks, sharp amplitude changes) and report to the customer for any issues. </w:t>
            </w:r>
          </w:p>
          <w:p w14:paraId="0EE0EB55" w14:textId="77777777" w:rsidR="00F56499" w:rsidRPr="00242F4F" w:rsidRDefault="00F56499" w:rsidP="00675CEC">
            <w:pPr>
              <w:pStyle w:val="ListParagraph"/>
              <w:rPr>
                <w:rFonts w:eastAsia="Arial Unicode MS" w:cs="Arial"/>
                <w:color w:val="000000"/>
                <w:kern w:val="2"/>
                <w:szCs w:val="20"/>
                <w:lang w:val="en-GB"/>
                <w14:ligatures w14:val="standardContextual"/>
              </w:rPr>
            </w:pPr>
          </w:p>
        </w:tc>
      </w:tr>
      <w:tr w:rsidR="00F56499" w:rsidRPr="00242F4F" w14:paraId="18CB5F44" w14:textId="77777777" w:rsidTr="00675CEC">
        <w:tc>
          <w:tcPr>
            <w:cnfStyle w:val="001000000000" w:firstRow="0" w:lastRow="0" w:firstColumn="1" w:lastColumn="0" w:oddVBand="0" w:evenVBand="0" w:oddHBand="0" w:evenHBand="0" w:firstRowFirstColumn="0" w:firstRowLastColumn="0" w:lastRowFirstColumn="0" w:lastRowLastColumn="0"/>
            <w:tcW w:w="310" w:type="pct"/>
            <w:shd w:val="clear" w:color="auto" w:fill="BF9BFF"/>
          </w:tcPr>
          <w:p w14:paraId="4940DC8D"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Customer Responsibilities:</w:t>
            </w:r>
          </w:p>
        </w:tc>
        <w:tc>
          <w:tcPr>
            <w:cnfStyle w:val="000010000000" w:firstRow="0" w:lastRow="0" w:firstColumn="0" w:lastColumn="0" w:oddVBand="1" w:evenVBand="0" w:oddHBand="0" w:evenHBand="0" w:firstRowFirstColumn="0" w:firstRowLastColumn="0" w:lastRowFirstColumn="0" w:lastRowLastColumn="0"/>
            <w:tcW w:w="4690" w:type="pct"/>
          </w:tcPr>
          <w:p w14:paraId="5859F1ED" w14:textId="77777777" w:rsidR="00F56499" w:rsidRPr="00242F4F" w:rsidRDefault="00F56499" w:rsidP="00F56499">
            <w:pPr>
              <w:pStyle w:val="ListParagraph"/>
              <w:numPr>
                <w:ilvl w:val="0"/>
                <w:numId w:val="14"/>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Customer will provide the sufficient and appropriate Microsoft licensing for the purposes of policy-based recording for all named regulated MS Teams users.</w:t>
            </w:r>
          </w:p>
          <w:p w14:paraId="0DA2EFBC" w14:textId="77777777" w:rsidR="00F56499" w:rsidRPr="00242F4F" w:rsidRDefault="00F56499" w:rsidP="00F56499">
            <w:pPr>
              <w:pStyle w:val="ListParagraph"/>
              <w:numPr>
                <w:ilvl w:val="0"/>
                <w:numId w:val="14"/>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Provide customer service management to customers end users.</w:t>
            </w:r>
          </w:p>
          <w:p w14:paraId="3ED3C295" w14:textId="77777777" w:rsidR="00F56499" w:rsidRPr="00242F4F" w:rsidRDefault="00F56499" w:rsidP="00F56499">
            <w:pPr>
              <w:pStyle w:val="ListParagraph"/>
              <w:numPr>
                <w:ilvl w:val="0"/>
                <w:numId w:val="14"/>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Acknowledge “User not configured” alerts from the Kerv Service Operations Centre and remediate by either adding or removing the user within the Microsoft.</w:t>
            </w:r>
          </w:p>
          <w:p w14:paraId="5CDCAC50" w14:textId="77777777" w:rsidR="00F56499" w:rsidRPr="00242F4F" w:rsidRDefault="00F56499" w:rsidP="00F56499">
            <w:pPr>
              <w:pStyle w:val="ListParagraph"/>
              <w:numPr>
                <w:ilvl w:val="0"/>
                <w:numId w:val="14"/>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Complete any end-to-end testing of the recording, search, and playback of production users and newly provisioned recorded users. </w:t>
            </w:r>
            <w:r w:rsidRPr="00242F4F">
              <w:rPr>
                <w:rFonts w:eastAsia="Arial Unicode MS" w:cs="Arial"/>
                <w:color w:val="000000"/>
                <w:kern w:val="2"/>
                <w:szCs w:val="20"/>
                <w:lang w:val="en-GB"/>
                <w14:ligatures w14:val="standardContextual"/>
              </w:rPr>
              <w:br/>
            </w:r>
          </w:p>
        </w:tc>
      </w:tr>
    </w:tbl>
    <w:p w14:paraId="4D128440"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5A686F34"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37F0391"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AB8BE2B"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C64786C"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56CAA4A"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4CDB7AA"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30BEC59"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B76C1E9"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5F9EE99"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00432D17"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C25861A"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6965682"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08190E5"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5A06899"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5D99365"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6F84D0D"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EB0D0E1"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504A039B"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279302B"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E39B9D0"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79A3262"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018BC0EF"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t>K10 - Network Management – Service Operation</w:t>
      </w:r>
    </w:p>
    <w:p w14:paraId="69753071"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tbl>
      <w:tblPr>
        <w:tblStyle w:val="ListTable3-Accent4"/>
        <w:tblpPr w:leftFromText="180" w:rightFromText="180" w:vertAnchor="text" w:tblpY="1"/>
        <w:tblOverlap w:val="neve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02037F97"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5" w:type="pct"/>
            <w:shd w:val="clear" w:color="auto" w:fill="BF9BFF"/>
          </w:tcPr>
          <w:p w14:paraId="4FD051EB"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Definition:</w:t>
            </w:r>
          </w:p>
        </w:tc>
        <w:tc>
          <w:tcPr>
            <w:cnfStyle w:val="000010000000" w:firstRow="0" w:lastRow="0" w:firstColumn="0" w:lastColumn="0" w:oddVBand="1" w:evenVBand="0" w:oddHBand="0" w:evenHBand="0" w:firstRowFirstColumn="0" w:firstRowLastColumn="0" w:lastRowFirstColumn="0" w:lastRowLastColumn="0"/>
            <w:tcW w:w="4045" w:type="pct"/>
            <w:shd w:val="clear" w:color="auto" w:fill="auto"/>
          </w:tcPr>
          <w:p w14:paraId="05E374C6" w14:textId="77777777" w:rsidR="00F56499" w:rsidRPr="00242F4F" w:rsidRDefault="00F56499" w:rsidP="00675CEC">
            <w:pPr>
              <w:rPr>
                <w:rFonts w:eastAsia="Arial Unicode MS" w:cs="Arial"/>
                <w:b w:val="0"/>
                <w:bCs w:val="0"/>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Kerv will monitor and support network troubleshooting within the azure environment and ensure the correct configuration is applied between applications. </w:t>
            </w:r>
            <w:r w:rsidRPr="00242F4F">
              <w:rPr>
                <w:rFonts w:eastAsia="Arial Unicode MS" w:cs="Arial"/>
                <w:color w:val="000000"/>
                <w:kern w:val="2"/>
                <w:szCs w:val="20"/>
                <w:lang w:val="en-GB"/>
                <w14:ligatures w14:val="standardContextual"/>
              </w:rPr>
              <w:br/>
              <w:t xml:space="preserve"> </w:t>
            </w:r>
          </w:p>
        </w:tc>
      </w:tr>
      <w:tr w:rsidR="00F56499" w:rsidRPr="00242F4F" w14:paraId="4178FF15"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BF9BFF"/>
          </w:tcPr>
          <w:p w14:paraId="5B42650C"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Kerv  Responsibilities:</w:t>
            </w:r>
          </w:p>
        </w:tc>
        <w:tc>
          <w:tcPr>
            <w:cnfStyle w:val="000010000000" w:firstRow="0" w:lastRow="0" w:firstColumn="0" w:lastColumn="0" w:oddVBand="1" w:evenVBand="0" w:oddHBand="0" w:evenHBand="0" w:firstRowFirstColumn="0" w:firstRowLastColumn="0" w:lastRowFirstColumn="0" w:lastRowLastColumn="0"/>
            <w:tcW w:w="4045" w:type="pct"/>
          </w:tcPr>
          <w:p w14:paraId="1D2B691C" w14:textId="77777777" w:rsidR="00F56499" w:rsidRPr="00242F4F" w:rsidRDefault="00F56499" w:rsidP="00F56499">
            <w:pPr>
              <w:pStyle w:val="ListParagraph"/>
              <w:numPr>
                <w:ilvl w:val="0"/>
                <w:numId w:val="17"/>
              </w:numPr>
              <w:spacing w:before="180" w:after="0" w:line="240" w:lineRule="auto"/>
              <w:rPr>
                <w:rFonts w:eastAsia="Arial Unicode MS" w:cs="Arial"/>
                <w:color w:val="000000"/>
                <w:kern w:val="2"/>
                <w:lang w:val="en-GB"/>
                <w14:ligatures w14:val="standardContextual"/>
              </w:rPr>
            </w:pPr>
            <w:r w:rsidRPr="00242F4F">
              <w:rPr>
                <w:rFonts w:eastAsia="Arial Unicode MS" w:cs="Arial"/>
                <w:color w:val="000000" w:themeColor="text1"/>
                <w:lang w:val="en-GB"/>
              </w:rPr>
              <w:t xml:space="preserve">Ensure that the correct Inbound/outbound firewall rules are correctly maintained/applied for the SQL server, Verba Media repository server, recording server, azure application gateway / load balancer. </w:t>
            </w:r>
          </w:p>
          <w:p w14:paraId="256C294C" w14:textId="77777777" w:rsidR="00F56499" w:rsidRPr="00242F4F" w:rsidRDefault="00F56499" w:rsidP="00F56499">
            <w:pPr>
              <w:pStyle w:val="ListParagraph"/>
              <w:numPr>
                <w:ilvl w:val="0"/>
                <w:numId w:val="17"/>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lastRenderedPageBreak/>
              <w:t xml:space="preserve"> Provide network troubleshooting support across network security groups and load balancers within the azure environment. </w:t>
            </w:r>
            <w:r w:rsidRPr="00242F4F">
              <w:rPr>
                <w:rFonts w:eastAsia="Arial Unicode MS" w:cs="Arial"/>
                <w:color w:val="000000"/>
                <w:kern w:val="2"/>
                <w:szCs w:val="20"/>
                <w:lang w:val="en-GB"/>
                <w14:ligatures w14:val="standardContextual"/>
              </w:rPr>
              <w:br/>
            </w:r>
          </w:p>
        </w:tc>
      </w:tr>
      <w:tr w:rsidR="00F56499" w:rsidRPr="00242F4F" w14:paraId="7489E023" w14:textId="77777777" w:rsidTr="00675CEC">
        <w:tc>
          <w:tcPr>
            <w:cnfStyle w:val="001000000000" w:firstRow="0" w:lastRow="0" w:firstColumn="1" w:lastColumn="0" w:oddVBand="0" w:evenVBand="0" w:oddHBand="0" w:evenHBand="0" w:firstRowFirstColumn="0" w:firstRowLastColumn="0" w:lastRowFirstColumn="0" w:lastRowLastColumn="0"/>
            <w:tcW w:w="955" w:type="pct"/>
            <w:shd w:val="clear" w:color="auto" w:fill="BF9BFF"/>
          </w:tcPr>
          <w:p w14:paraId="59DEA47D"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lastRenderedPageBreak/>
              <w:t>Customer Responsibilities:</w:t>
            </w:r>
          </w:p>
        </w:tc>
        <w:tc>
          <w:tcPr>
            <w:cnfStyle w:val="000010000000" w:firstRow="0" w:lastRow="0" w:firstColumn="0" w:lastColumn="0" w:oddVBand="1" w:evenVBand="0" w:oddHBand="0" w:evenHBand="0" w:firstRowFirstColumn="0" w:firstRowLastColumn="0" w:lastRowFirstColumn="0" w:lastRowLastColumn="0"/>
            <w:tcW w:w="4045" w:type="pct"/>
          </w:tcPr>
          <w:p w14:paraId="4D5943C6" w14:textId="77777777" w:rsidR="00F56499" w:rsidRPr="00242F4F" w:rsidRDefault="00F56499" w:rsidP="00F56499">
            <w:pPr>
              <w:pStyle w:val="ListParagraph"/>
              <w:numPr>
                <w:ilvl w:val="0"/>
                <w:numId w:val="16"/>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Responsible for the end-user customer management for issues relating to the home network of users. </w:t>
            </w:r>
            <w:r w:rsidRPr="00242F4F">
              <w:rPr>
                <w:rFonts w:eastAsia="Arial Unicode MS" w:cs="Arial"/>
                <w:color w:val="000000"/>
                <w:kern w:val="2"/>
                <w:szCs w:val="20"/>
                <w:lang w:val="en-GB"/>
                <w14:ligatures w14:val="standardContextual"/>
              </w:rPr>
              <w:br/>
            </w:r>
            <w:r w:rsidRPr="00242F4F">
              <w:rPr>
                <w:rFonts w:eastAsia="Arial Unicode MS" w:cs="Arial"/>
                <w:color w:val="000000"/>
                <w:kern w:val="2"/>
                <w:szCs w:val="20"/>
                <w:lang w:val="en-GB"/>
                <w14:ligatures w14:val="standardContextual"/>
              </w:rPr>
              <w:br/>
            </w:r>
          </w:p>
        </w:tc>
      </w:tr>
    </w:tbl>
    <w:p w14:paraId="68689D6B"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06BF1B5"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8246C72"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8611406"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F4A1660"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84945CD"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5E07BD03"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t>K11 - Server Management – Service Operation</w:t>
      </w:r>
    </w:p>
    <w:p w14:paraId="69EAF960"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tbl>
      <w:tblPr>
        <w:tblStyle w:val="ListTable3-Accent4"/>
        <w:tblpPr w:leftFromText="180" w:rightFromText="180" w:vertAnchor="text" w:tblpY="1"/>
        <w:tblOverlap w:val="neve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6AC662A6"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 w:type="pct"/>
            <w:shd w:val="clear" w:color="auto" w:fill="BF9BFF"/>
          </w:tcPr>
          <w:p w14:paraId="766DB72E"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Definition:</w:t>
            </w:r>
          </w:p>
        </w:tc>
        <w:tc>
          <w:tcPr>
            <w:cnfStyle w:val="000010000000" w:firstRow="0" w:lastRow="0" w:firstColumn="0" w:lastColumn="0" w:oddVBand="1" w:evenVBand="0" w:oddHBand="0" w:evenHBand="0" w:firstRowFirstColumn="0" w:firstRowLastColumn="0" w:lastRowFirstColumn="0" w:lastRowLastColumn="0"/>
            <w:tcW w:w="4767" w:type="pct"/>
            <w:shd w:val="clear" w:color="auto" w:fill="auto"/>
          </w:tcPr>
          <w:p w14:paraId="6A1961B6" w14:textId="77777777" w:rsidR="00F56499" w:rsidRPr="00242F4F" w:rsidRDefault="00F56499" w:rsidP="00675CEC">
            <w:pPr>
              <w:rPr>
                <w:rFonts w:eastAsia="Arial Unicode MS" w:cs="Arial"/>
                <w:b w:val="0"/>
                <w:bCs w:val="0"/>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Kerv will monitor the azure environment through a combination of tools including ConnectWise Automate agents that are used and configured along with Azure Monitor for Azure based resources, server management is completed through logging the notifications as incidents and triaging appropriately. </w:t>
            </w:r>
            <w:r w:rsidRPr="00242F4F">
              <w:rPr>
                <w:rFonts w:eastAsia="Arial Unicode MS" w:cs="Arial"/>
                <w:color w:val="000000"/>
                <w:kern w:val="2"/>
                <w:szCs w:val="20"/>
                <w:lang w:val="en-GB"/>
                <w14:ligatures w14:val="standardContextual"/>
              </w:rPr>
              <w:br/>
            </w:r>
          </w:p>
        </w:tc>
      </w:tr>
      <w:tr w:rsidR="00F56499" w:rsidRPr="00242F4F" w14:paraId="082741EF"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 w:type="pct"/>
            <w:shd w:val="clear" w:color="auto" w:fill="BF9BFF"/>
          </w:tcPr>
          <w:p w14:paraId="57C36AD9"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Kerv  Responsibilities:</w:t>
            </w:r>
          </w:p>
        </w:tc>
        <w:tc>
          <w:tcPr>
            <w:cnfStyle w:val="000010000000" w:firstRow="0" w:lastRow="0" w:firstColumn="0" w:lastColumn="0" w:oddVBand="1" w:evenVBand="0" w:oddHBand="0" w:evenHBand="0" w:firstRowFirstColumn="0" w:firstRowLastColumn="0" w:lastRowFirstColumn="0" w:lastRowLastColumn="0"/>
            <w:tcW w:w="4767" w:type="pct"/>
          </w:tcPr>
          <w:p w14:paraId="7EE6DA13" w14:textId="77777777" w:rsidR="00F56499" w:rsidRPr="00242F4F" w:rsidRDefault="00F56499" w:rsidP="00F56499">
            <w:pPr>
              <w:pStyle w:val="ListParagraph"/>
              <w:numPr>
                <w:ilvl w:val="0"/>
                <w:numId w:val="18"/>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Complete monthly patch maintenance outside of regional business hours for the operating system to secure the azure environment against known vulnerabilities, Kerv will only apply updates that are categorised by Microsoft as critical or security updates.</w:t>
            </w:r>
          </w:p>
          <w:p w14:paraId="79490389" w14:textId="77777777" w:rsidR="00F56499" w:rsidRPr="00242F4F" w:rsidRDefault="00F56499" w:rsidP="00F56499">
            <w:pPr>
              <w:pStyle w:val="ListParagraph"/>
              <w:numPr>
                <w:ilvl w:val="0"/>
                <w:numId w:val="18"/>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Complete an annual health check on the azure environment and make recommendations on best practices and enhancements, this includes any security recommendations that may arise.</w:t>
            </w:r>
          </w:p>
          <w:p w14:paraId="011989B2" w14:textId="77777777" w:rsidR="00F56499" w:rsidRPr="00242F4F" w:rsidRDefault="00F56499" w:rsidP="00F56499">
            <w:pPr>
              <w:pStyle w:val="ListParagraph"/>
              <w:numPr>
                <w:ilvl w:val="0"/>
                <w:numId w:val="18"/>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Responsible for the support of the antimalware software that is supplied on the supported servers.</w:t>
            </w:r>
          </w:p>
          <w:p w14:paraId="4BC42CEF" w14:textId="77777777" w:rsidR="00F56499" w:rsidRPr="00242F4F" w:rsidRDefault="00F56499" w:rsidP="00F56499">
            <w:pPr>
              <w:pStyle w:val="ListParagraph"/>
              <w:numPr>
                <w:ilvl w:val="0"/>
                <w:numId w:val="18"/>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Provide support around the following core technologies within the azure environment where incidents impact the user’s ability to conduct client work or reduces functionality causing some disruption to the completion of business-critical tasks.</w:t>
            </w:r>
          </w:p>
          <w:p w14:paraId="3FFC9A4D" w14:textId="77777777" w:rsidR="00F56499" w:rsidRPr="00242F4F" w:rsidRDefault="00F56499" w:rsidP="00F56499">
            <w:pPr>
              <w:pStyle w:val="ListParagraph"/>
              <w:numPr>
                <w:ilvl w:val="0"/>
                <w:numId w:val="19"/>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Key vault</w:t>
            </w:r>
          </w:p>
          <w:p w14:paraId="58B85A3B" w14:textId="77777777" w:rsidR="00F56499" w:rsidRPr="00242F4F" w:rsidRDefault="00F56499" w:rsidP="00F56499">
            <w:pPr>
              <w:pStyle w:val="ListParagraph"/>
              <w:numPr>
                <w:ilvl w:val="0"/>
                <w:numId w:val="19"/>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Virtual Machines</w:t>
            </w:r>
          </w:p>
          <w:p w14:paraId="336A769B" w14:textId="77777777" w:rsidR="00F56499" w:rsidRPr="00242F4F" w:rsidRDefault="00F56499" w:rsidP="00F56499">
            <w:pPr>
              <w:pStyle w:val="ListParagraph"/>
              <w:numPr>
                <w:ilvl w:val="0"/>
                <w:numId w:val="19"/>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Storage accounts</w:t>
            </w:r>
          </w:p>
          <w:p w14:paraId="1654E4BD" w14:textId="77777777" w:rsidR="00F56499" w:rsidRPr="00242F4F" w:rsidRDefault="00F56499" w:rsidP="00F56499">
            <w:pPr>
              <w:pStyle w:val="ListParagraph"/>
              <w:numPr>
                <w:ilvl w:val="0"/>
                <w:numId w:val="19"/>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DNS</w:t>
            </w:r>
          </w:p>
          <w:p w14:paraId="51D7E4A0" w14:textId="77777777" w:rsidR="00F56499" w:rsidRPr="00242F4F" w:rsidRDefault="00F56499" w:rsidP="00F56499">
            <w:pPr>
              <w:pStyle w:val="ListParagraph"/>
              <w:numPr>
                <w:ilvl w:val="0"/>
                <w:numId w:val="19"/>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Azure AD App Registrations</w:t>
            </w:r>
          </w:p>
          <w:p w14:paraId="626AB047" w14:textId="77777777" w:rsidR="00F56499" w:rsidRPr="00242F4F" w:rsidRDefault="00F56499" w:rsidP="00F56499">
            <w:pPr>
              <w:pStyle w:val="ListParagraph"/>
              <w:numPr>
                <w:ilvl w:val="0"/>
                <w:numId w:val="19"/>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App Service Domain</w:t>
            </w:r>
          </w:p>
          <w:p w14:paraId="31F9920C" w14:textId="77777777" w:rsidR="00F56499" w:rsidRPr="00242F4F" w:rsidRDefault="00F56499" w:rsidP="00F56499">
            <w:pPr>
              <w:pStyle w:val="ListParagraph"/>
              <w:numPr>
                <w:ilvl w:val="0"/>
                <w:numId w:val="19"/>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Application gateway</w:t>
            </w:r>
          </w:p>
          <w:p w14:paraId="4E64B2AC" w14:textId="77777777" w:rsidR="00F56499" w:rsidRPr="00242F4F" w:rsidRDefault="00F56499" w:rsidP="00F56499">
            <w:pPr>
              <w:pStyle w:val="ListParagraph"/>
              <w:numPr>
                <w:ilvl w:val="0"/>
                <w:numId w:val="19"/>
              </w:numPr>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Load Balancers</w:t>
            </w:r>
            <w:r w:rsidRPr="00242F4F">
              <w:rPr>
                <w:rFonts w:eastAsia="Arial Unicode MS" w:cs="Arial"/>
                <w:color w:val="000000"/>
                <w:kern w:val="2"/>
                <w:szCs w:val="20"/>
                <w:lang w:val="en-GB"/>
                <w14:ligatures w14:val="standardContextual"/>
              </w:rPr>
              <w:br/>
            </w:r>
          </w:p>
        </w:tc>
      </w:tr>
      <w:tr w:rsidR="00F56499" w:rsidRPr="00242F4F" w14:paraId="6CD12821" w14:textId="77777777" w:rsidTr="00675CEC">
        <w:tc>
          <w:tcPr>
            <w:cnfStyle w:val="001000000000" w:firstRow="0" w:lastRow="0" w:firstColumn="1" w:lastColumn="0" w:oddVBand="0" w:evenVBand="0" w:oddHBand="0" w:evenHBand="0" w:firstRowFirstColumn="0" w:firstRowLastColumn="0" w:lastRowFirstColumn="0" w:lastRowLastColumn="0"/>
            <w:tcW w:w="233" w:type="pct"/>
            <w:shd w:val="clear" w:color="auto" w:fill="BF9BFF"/>
          </w:tcPr>
          <w:p w14:paraId="6519324F" w14:textId="77777777" w:rsidR="00F56499" w:rsidRPr="00242F4F" w:rsidRDefault="00F56499" w:rsidP="00675CEC">
            <w:pPr>
              <w:jc w:val="center"/>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lastRenderedPageBreak/>
              <w:t>Customer Responsibilities:</w:t>
            </w:r>
          </w:p>
        </w:tc>
        <w:tc>
          <w:tcPr>
            <w:cnfStyle w:val="000010000000" w:firstRow="0" w:lastRow="0" w:firstColumn="0" w:lastColumn="0" w:oddVBand="1" w:evenVBand="0" w:oddHBand="0" w:evenHBand="0" w:firstRowFirstColumn="0" w:firstRowLastColumn="0" w:lastRowFirstColumn="0" w:lastRowLastColumn="0"/>
            <w:tcW w:w="4767" w:type="pct"/>
          </w:tcPr>
          <w:p w14:paraId="12ABDB4A" w14:textId="77777777" w:rsidR="00F56499" w:rsidRPr="00242F4F" w:rsidRDefault="00F56499" w:rsidP="00F56499">
            <w:pPr>
              <w:pStyle w:val="ListParagraph"/>
              <w:numPr>
                <w:ilvl w:val="0"/>
                <w:numId w:val="20"/>
              </w:numPr>
              <w:tabs>
                <w:tab w:val="left" w:pos="3225"/>
              </w:tabs>
              <w:spacing w:before="180" w:after="0" w:line="240" w:lineRule="auto"/>
              <w:contextualSpacing w:val="0"/>
              <w:rPr>
                <w:rFonts w:eastAsia="Arial Unicode MS" w:cs="Arial"/>
                <w:color w:val="000000"/>
                <w:kern w:val="2"/>
                <w:szCs w:val="20"/>
                <w:lang w:val="en-GB"/>
                <w14:ligatures w14:val="standardContextual"/>
              </w:rPr>
            </w:pPr>
            <w:r w:rsidRPr="00242F4F">
              <w:rPr>
                <w:rFonts w:eastAsia="Arial Unicode MS" w:cs="Arial"/>
                <w:color w:val="000000"/>
                <w:kern w:val="2"/>
                <w:szCs w:val="20"/>
                <w:lang w:val="en-GB"/>
                <w14:ligatures w14:val="standardContextual"/>
              </w:rPr>
              <w:t xml:space="preserve">Acknowledge any major/critical incidents related to the server management for the configuration items that are in scope of the agreement. </w:t>
            </w:r>
          </w:p>
          <w:p w14:paraId="66087082" w14:textId="77777777" w:rsidR="00F56499" w:rsidRPr="00242F4F" w:rsidRDefault="00F56499" w:rsidP="00675CEC">
            <w:pPr>
              <w:tabs>
                <w:tab w:val="left" w:pos="3225"/>
              </w:tabs>
              <w:rPr>
                <w:rFonts w:eastAsia="Arial Unicode MS" w:cs="Arial"/>
                <w:color w:val="000000"/>
                <w:kern w:val="2"/>
                <w:szCs w:val="20"/>
                <w:lang w:val="en-GB"/>
                <w14:ligatures w14:val="standardContextual"/>
              </w:rPr>
            </w:pPr>
          </w:p>
        </w:tc>
      </w:tr>
    </w:tbl>
    <w:p w14:paraId="2EFD7253"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C17A934"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2C2FB91"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D39D50C"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t>K12 - Record and Retention Management – Service Operation</w:t>
      </w:r>
    </w:p>
    <w:p w14:paraId="3EAF125D"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tbl>
      <w:tblPr>
        <w:tblStyle w:val="ListTable3-Accent4"/>
        <w:tblpPr w:leftFromText="180" w:rightFromText="180" w:vertAnchor="text" w:tblpY="1"/>
        <w:tblOverlap w:val="neve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0BABE5D0"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2" w:type="pct"/>
            <w:shd w:val="clear" w:color="auto" w:fill="BF9BFF"/>
          </w:tcPr>
          <w:p w14:paraId="5D604DEE" w14:textId="77777777" w:rsidR="00F56499" w:rsidRPr="00242F4F" w:rsidRDefault="00F56499" w:rsidP="00675CEC">
            <w:pPr>
              <w:jc w:val="center"/>
              <w:rPr>
                <w:rFonts w:eastAsia="Times New Roman" w:cs="Calibri"/>
                <w:bCs w:val="0"/>
                <w:color w:val="auto"/>
                <w:lang w:val="en-GB" w:eastAsia="en-GB"/>
              </w:rPr>
            </w:pPr>
            <w:r w:rsidRPr="00242F4F">
              <w:rPr>
                <w:rFonts w:eastAsia="Times New Roman" w:cs="Calibri"/>
                <w:bCs w:val="0"/>
                <w:color w:val="auto"/>
                <w:lang w:val="en-GB" w:eastAsia="en-GB"/>
              </w:rPr>
              <w:t>Definition:</w:t>
            </w:r>
          </w:p>
        </w:tc>
        <w:tc>
          <w:tcPr>
            <w:cnfStyle w:val="000010000000" w:firstRow="0" w:lastRow="0" w:firstColumn="0" w:lastColumn="0" w:oddVBand="1" w:evenVBand="0" w:oddHBand="0" w:evenHBand="0" w:firstRowFirstColumn="0" w:firstRowLastColumn="0" w:lastRowFirstColumn="0" w:lastRowLastColumn="0"/>
            <w:tcW w:w="4298" w:type="pct"/>
            <w:shd w:val="clear" w:color="auto" w:fill="auto"/>
          </w:tcPr>
          <w:p w14:paraId="529A7CA0" w14:textId="77777777" w:rsidR="00F56499" w:rsidRPr="00242F4F" w:rsidRDefault="00F56499" w:rsidP="00675CEC">
            <w:pPr>
              <w:rPr>
                <w:rFonts w:eastAsia="Times New Roman" w:cs="Calibri"/>
                <w:b w:val="0"/>
                <w:color w:val="auto"/>
                <w:lang w:val="en-GB" w:eastAsia="en-GB"/>
              </w:rPr>
            </w:pPr>
            <w:r w:rsidRPr="00242F4F">
              <w:rPr>
                <w:rFonts w:eastAsia="Times New Roman" w:cs="Calibri"/>
                <w:b w:val="0"/>
                <w:color w:val="auto"/>
                <w:lang w:val="en-GB" w:eastAsia="en-GB"/>
              </w:rPr>
              <w:t xml:space="preserve">Kerv is committed to the efficient record and retention management for business-critical records whilst ensuring information can be found and retrieved quickly. </w:t>
            </w:r>
            <w:r w:rsidRPr="00242F4F">
              <w:rPr>
                <w:rFonts w:eastAsia="Times New Roman" w:cs="Calibri"/>
                <w:b w:val="0"/>
                <w:color w:val="auto"/>
                <w:lang w:val="en-GB" w:eastAsia="en-GB"/>
              </w:rPr>
              <w:br/>
            </w:r>
          </w:p>
        </w:tc>
      </w:tr>
      <w:tr w:rsidR="00F56499" w:rsidRPr="00242F4F" w14:paraId="426D75AB"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pct"/>
            <w:shd w:val="clear" w:color="auto" w:fill="BF9BFF"/>
          </w:tcPr>
          <w:p w14:paraId="5C9C0E50"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Kerv  Responsibilities:</w:t>
            </w:r>
          </w:p>
        </w:tc>
        <w:tc>
          <w:tcPr>
            <w:cnfStyle w:val="000010000000" w:firstRow="0" w:lastRow="0" w:firstColumn="0" w:lastColumn="0" w:oddVBand="1" w:evenVBand="0" w:oddHBand="0" w:evenHBand="0" w:firstRowFirstColumn="0" w:firstRowLastColumn="0" w:lastRowFirstColumn="0" w:lastRowLastColumn="0"/>
            <w:tcW w:w="4298" w:type="pct"/>
          </w:tcPr>
          <w:p w14:paraId="69DE0447" w14:textId="77777777" w:rsidR="00F56499" w:rsidRPr="00242F4F" w:rsidRDefault="00F56499" w:rsidP="00F56499">
            <w:pPr>
              <w:pStyle w:val="ListParagraph"/>
              <w:numPr>
                <w:ilvl w:val="0"/>
                <w:numId w:val="21"/>
              </w:numPr>
              <w:spacing w:before="180" w:after="0" w:line="240" w:lineRule="auto"/>
              <w:contextualSpacing w:val="0"/>
              <w:rPr>
                <w:rFonts w:eastAsia="Times New Roman" w:cs="Calibri"/>
                <w:bCs/>
                <w:lang w:val="en-GB" w:eastAsia="en-GB"/>
              </w:rPr>
            </w:pPr>
            <w:r w:rsidRPr="00242F4F">
              <w:rPr>
                <w:rFonts w:cs="Calibri"/>
                <w:lang w:val="en-GB" w:eastAsia="en-GB"/>
              </w:rPr>
              <w:t>Ensure records are stored securely so they will be accessible, retrievable and readable until their ultimate disposal/destruction.</w:t>
            </w:r>
          </w:p>
          <w:p w14:paraId="0557033E" w14:textId="77777777" w:rsidR="00F56499" w:rsidRPr="00242F4F" w:rsidRDefault="00F56499" w:rsidP="00F56499">
            <w:pPr>
              <w:pStyle w:val="ListParagraph"/>
              <w:numPr>
                <w:ilvl w:val="0"/>
                <w:numId w:val="21"/>
              </w:numPr>
              <w:spacing w:before="180" w:after="0" w:line="240" w:lineRule="auto"/>
              <w:contextualSpacing w:val="0"/>
              <w:rPr>
                <w:rFonts w:eastAsia="Times New Roman" w:cs="Calibri"/>
                <w:bCs/>
                <w:lang w:val="en-GB" w:eastAsia="en-GB"/>
              </w:rPr>
            </w:pPr>
            <w:r w:rsidRPr="00242F4F">
              <w:rPr>
                <w:rFonts w:cs="Calibri"/>
                <w:lang w:val="en-GB" w:eastAsia="en-GB"/>
              </w:rPr>
              <w:t xml:space="preserve">When records have reached the end of their retention period, they are disposed of securely within one year of the end of their retention period. </w:t>
            </w:r>
          </w:p>
          <w:p w14:paraId="76242721" w14:textId="77777777" w:rsidR="00F56499" w:rsidRPr="00242F4F" w:rsidRDefault="00F56499" w:rsidP="00F56499">
            <w:pPr>
              <w:pStyle w:val="ListParagraph"/>
              <w:numPr>
                <w:ilvl w:val="0"/>
                <w:numId w:val="21"/>
              </w:numPr>
              <w:spacing w:before="180" w:after="0" w:line="240" w:lineRule="auto"/>
              <w:contextualSpacing w:val="0"/>
              <w:rPr>
                <w:rFonts w:eastAsia="Times New Roman" w:cs="Calibri"/>
                <w:bCs/>
                <w:lang w:val="en-GB" w:eastAsia="en-GB"/>
              </w:rPr>
            </w:pPr>
            <w:r w:rsidRPr="00242F4F">
              <w:rPr>
                <w:rFonts w:cs="Calibri"/>
                <w:lang w:val="en-GB" w:eastAsia="en-GB"/>
              </w:rPr>
              <w:t>Ensure records can be retrieved within the agreed SLA timescale (if applicable) when requested by the customer.</w:t>
            </w:r>
          </w:p>
          <w:p w14:paraId="63FE1360" w14:textId="77777777" w:rsidR="00F56499" w:rsidRPr="00242F4F" w:rsidRDefault="00F56499" w:rsidP="00F56499">
            <w:pPr>
              <w:pStyle w:val="ListParagraph"/>
              <w:numPr>
                <w:ilvl w:val="0"/>
                <w:numId w:val="21"/>
              </w:numPr>
              <w:spacing w:before="180" w:after="0" w:line="240" w:lineRule="auto"/>
              <w:contextualSpacing w:val="0"/>
              <w:rPr>
                <w:rFonts w:eastAsia="Times New Roman" w:cs="Calibri"/>
                <w:bCs/>
                <w:lang w:val="en-GB" w:eastAsia="en-GB"/>
              </w:rPr>
            </w:pPr>
            <w:r w:rsidRPr="00242F4F">
              <w:rPr>
                <w:rFonts w:cs="Calibri"/>
                <w:lang w:val="en-GB" w:eastAsia="en-GB"/>
              </w:rPr>
              <w:t xml:space="preserve">Ensure the application logs a record of what has been disposed/destroyed. </w:t>
            </w:r>
          </w:p>
          <w:p w14:paraId="253A236B" w14:textId="77777777" w:rsidR="00F56499" w:rsidRPr="00242F4F" w:rsidRDefault="00F56499" w:rsidP="00F56499">
            <w:pPr>
              <w:pStyle w:val="ListParagraph"/>
              <w:numPr>
                <w:ilvl w:val="0"/>
                <w:numId w:val="21"/>
              </w:numPr>
              <w:spacing w:before="180" w:after="0" w:line="240" w:lineRule="auto"/>
              <w:contextualSpacing w:val="0"/>
              <w:rPr>
                <w:rFonts w:eastAsia="Times New Roman" w:cs="Calibri"/>
                <w:bCs/>
                <w:lang w:val="en-GB" w:eastAsia="en-GB"/>
              </w:rPr>
            </w:pPr>
            <w:r w:rsidRPr="00242F4F">
              <w:rPr>
                <w:rFonts w:cs="Calibri"/>
                <w:lang w:val="en-GB" w:eastAsia="en-GB"/>
              </w:rPr>
              <w:t>Ensure that any records that are not required for the suppliers legal or regulatory reasons will be either handed back to the customer or disposed of as the customer directs on the termination of the maintenance agreement.</w:t>
            </w:r>
            <w:r w:rsidRPr="00242F4F">
              <w:rPr>
                <w:rFonts w:cs="Calibri"/>
                <w:lang w:val="en-GB" w:eastAsia="en-GB"/>
              </w:rPr>
              <w:br/>
            </w:r>
          </w:p>
        </w:tc>
      </w:tr>
      <w:tr w:rsidR="00F56499" w:rsidRPr="00242F4F" w14:paraId="01481460" w14:textId="77777777" w:rsidTr="00675CEC">
        <w:tc>
          <w:tcPr>
            <w:cnfStyle w:val="001000000000" w:firstRow="0" w:lastRow="0" w:firstColumn="1" w:lastColumn="0" w:oddVBand="0" w:evenVBand="0" w:oddHBand="0" w:evenHBand="0" w:firstRowFirstColumn="0" w:firstRowLastColumn="0" w:lastRowFirstColumn="0" w:lastRowLastColumn="0"/>
            <w:tcW w:w="702" w:type="pct"/>
            <w:shd w:val="clear" w:color="auto" w:fill="BF9BFF"/>
          </w:tcPr>
          <w:p w14:paraId="7C480AFE"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Customer Responsibilities:</w:t>
            </w:r>
          </w:p>
        </w:tc>
        <w:tc>
          <w:tcPr>
            <w:cnfStyle w:val="000010000000" w:firstRow="0" w:lastRow="0" w:firstColumn="0" w:lastColumn="0" w:oddVBand="1" w:evenVBand="0" w:oddHBand="0" w:evenHBand="0" w:firstRowFirstColumn="0" w:firstRowLastColumn="0" w:lastRowFirstColumn="0" w:lastRowLastColumn="0"/>
            <w:tcW w:w="4298" w:type="pct"/>
          </w:tcPr>
          <w:p w14:paraId="72DAA55C"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 xml:space="preserve">Provide the retention settings for users and user group during the initial set up of the application system. </w:t>
            </w:r>
          </w:p>
          <w:p w14:paraId="4906BAA0"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 xml:space="preserve">Administer any changes to the retention period settings for users, groups, extensions within the application layer. </w:t>
            </w:r>
          </w:p>
          <w:p w14:paraId="22325DE0"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Responsible for placing litigation hold on one or more calls/users/groups via the standard label with legal hold function.</w:t>
            </w:r>
            <w:r w:rsidRPr="00242F4F">
              <w:rPr>
                <w:rFonts w:cs="Calibri"/>
                <w:lang w:val="en-GB" w:eastAsia="en-GB"/>
              </w:rPr>
              <w:br/>
            </w:r>
          </w:p>
        </w:tc>
      </w:tr>
    </w:tbl>
    <w:p w14:paraId="45424A9E"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B355B88"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9051DF6"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045B50FE"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3E3EE5F5"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0E08BF00"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0094120F"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4B857F9F"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5B7DDD1D"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06988B7D"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252BE7BE"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206639BE"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0CC20013"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09898869"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7C42DDC3"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2C4275D5"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0CAF26C0"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366E5A55"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428C4CC4"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1B69C589"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t>K13 - License Provisioning – Service Operation</w:t>
      </w:r>
    </w:p>
    <w:p w14:paraId="43CBD370"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tbl>
      <w:tblPr>
        <w:tblStyle w:val="ListTable3-Accent4"/>
        <w:tblpPr w:leftFromText="180" w:rightFromText="180" w:vertAnchor="text" w:tblpY="1"/>
        <w:tblOverlap w:val="neve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6944845E"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 w:type="pct"/>
            <w:shd w:val="clear" w:color="auto" w:fill="BF9BFF"/>
          </w:tcPr>
          <w:p w14:paraId="7D7B5224" w14:textId="77777777" w:rsidR="00F56499" w:rsidRPr="00242F4F" w:rsidRDefault="00F56499" w:rsidP="00675CEC">
            <w:pPr>
              <w:jc w:val="center"/>
              <w:rPr>
                <w:rFonts w:eastAsia="Times New Roman" w:cs="Calibri"/>
                <w:bCs w:val="0"/>
                <w:color w:val="auto"/>
                <w:lang w:val="en-GB" w:eastAsia="en-GB"/>
              </w:rPr>
            </w:pPr>
            <w:r w:rsidRPr="00242F4F">
              <w:rPr>
                <w:rFonts w:eastAsia="Times New Roman" w:cs="Calibri"/>
                <w:bCs w:val="0"/>
                <w:color w:val="auto"/>
                <w:lang w:val="en-GB" w:eastAsia="en-GB"/>
              </w:rPr>
              <w:t>Definition:</w:t>
            </w:r>
          </w:p>
        </w:tc>
        <w:tc>
          <w:tcPr>
            <w:cnfStyle w:val="000010000000" w:firstRow="0" w:lastRow="0" w:firstColumn="0" w:lastColumn="0" w:oddVBand="1" w:evenVBand="0" w:oddHBand="0" w:evenHBand="0" w:firstRowFirstColumn="0" w:firstRowLastColumn="0" w:lastRowFirstColumn="0" w:lastRowLastColumn="0"/>
            <w:tcW w:w="4690" w:type="pct"/>
            <w:shd w:val="clear" w:color="auto" w:fill="auto"/>
          </w:tcPr>
          <w:p w14:paraId="7F0B22D7" w14:textId="77777777" w:rsidR="00F56499" w:rsidRPr="00242F4F" w:rsidRDefault="00F56499" w:rsidP="00675CEC">
            <w:pPr>
              <w:rPr>
                <w:rFonts w:eastAsia="Times New Roman" w:cs="Calibri"/>
                <w:b w:val="0"/>
                <w:color w:val="auto"/>
                <w:lang w:val="en-GB" w:eastAsia="en-GB"/>
              </w:rPr>
            </w:pPr>
            <w:r w:rsidRPr="00242F4F">
              <w:rPr>
                <w:rFonts w:eastAsia="Times New Roman" w:cs="Calibri"/>
                <w:b w:val="0"/>
                <w:color w:val="auto"/>
                <w:lang w:val="en-GB" w:eastAsia="en-GB"/>
              </w:rPr>
              <w:t xml:space="preserve">Kerv will support the installation, provision and activation of new application licenses ordered through the Kerv Service management team. </w:t>
            </w:r>
            <w:r w:rsidRPr="00242F4F">
              <w:rPr>
                <w:rFonts w:eastAsia="Times New Roman" w:cs="Calibri"/>
                <w:b w:val="0"/>
                <w:color w:val="auto"/>
                <w:lang w:val="en-GB" w:eastAsia="en-GB"/>
              </w:rPr>
              <w:br/>
              <w:t xml:space="preserve"> </w:t>
            </w:r>
          </w:p>
        </w:tc>
      </w:tr>
      <w:tr w:rsidR="00F56499" w:rsidRPr="00242F4F" w14:paraId="1A4FA6EA"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 w:type="pct"/>
            <w:shd w:val="clear" w:color="auto" w:fill="BF9BFF"/>
          </w:tcPr>
          <w:p w14:paraId="04970A81"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lastRenderedPageBreak/>
              <w:t>Kerv  Responsibilities:</w:t>
            </w:r>
          </w:p>
        </w:tc>
        <w:tc>
          <w:tcPr>
            <w:cnfStyle w:val="000010000000" w:firstRow="0" w:lastRow="0" w:firstColumn="0" w:lastColumn="0" w:oddVBand="1" w:evenVBand="0" w:oddHBand="0" w:evenHBand="0" w:firstRowFirstColumn="0" w:firstRowLastColumn="0" w:lastRowFirstColumn="0" w:lastRowLastColumn="0"/>
            <w:tcW w:w="4690" w:type="pct"/>
          </w:tcPr>
          <w:p w14:paraId="317AB01C"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 xml:space="preserve">Responsible for Verint licensing for dedicated Kerv CaaS environment suitable to provide the functionality described within the SOW between Kerv and the customer. </w:t>
            </w:r>
          </w:p>
          <w:p w14:paraId="4AC2F352"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 xml:space="preserve">Apply any new Verint license files to the production system and liaise with the 3rd party vendor for activation. </w:t>
            </w:r>
          </w:p>
          <w:p w14:paraId="33FD5FC4"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 xml:space="preserve">Responsible for providing the knowledge and information around additional MS Teams recording modalities (e.g. chat, video, screenshare) in addition to voice only capture. </w:t>
            </w:r>
            <w:r w:rsidRPr="00242F4F">
              <w:rPr>
                <w:rFonts w:cs="Calibri"/>
                <w:lang w:val="en-GB" w:eastAsia="en-GB"/>
              </w:rPr>
              <w:br/>
            </w:r>
          </w:p>
        </w:tc>
      </w:tr>
      <w:tr w:rsidR="00F56499" w:rsidRPr="00242F4F" w14:paraId="0F5FD577" w14:textId="77777777" w:rsidTr="00675CEC">
        <w:tc>
          <w:tcPr>
            <w:cnfStyle w:val="001000000000" w:firstRow="0" w:lastRow="0" w:firstColumn="1" w:lastColumn="0" w:oddVBand="0" w:evenVBand="0" w:oddHBand="0" w:evenHBand="0" w:firstRowFirstColumn="0" w:firstRowLastColumn="0" w:lastRowFirstColumn="0" w:lastRowLastColumn="0"/>
            <w:tcW w:w="310" w:type="pct"/>
            <w:shd w:val="clear" w:color="auto" w:fill="BF9BFF"/>
          </w:tcPr>
          <w:p w14:paraId="7CC32822"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Customer Responsibilities:</w:t>
            </w:r>
          </w:p>
        </w:tc>
        <w:tc>
          <w:tcPr>
            <w:cnfStyle w:val="000010000000" w:firstRow="0" w:lastRow="0" w:firstColumn="0" w:lastColumn="0" w:oddVBand="1" w:evenVBand="0" w:oddHBand="0" w:evenHBand="0" w:firstRowFirstColumn="0" w:firstRowLastColumn="0" w:lastRowFirstColumn="0" w:lastRowLastColumn="0"/>
            <w:tcW w:w="4690" w:type="pct"/>
          </w:tcPr>
          <w:p w14:paraId="65E7AB57" w14:textId="77777777" w:rsidR="00F56499" w:rsidRPr="00242F4F" w:rsidRDefault="00F56499" w:rsidP="00F56499">
            <w:pPr>
              <w:pStyle w:val="ListParagraph"/>
              <w:numPr>
                <w:ilvl w:val="0"/>
                <w:numId w:val="22"/>
              </w:numPr>
              <w:spacing w:before="180" w:after="0" w:line="240" w:lineRule="auto"/>
              <w:contextualSpacing w:val="0"/>
              <w:rPr>
                <w:rFonts w:eastAsia="Times New Roman" w:cs="Calibri"/>
                <w:bCs/>
                <w:lang w:val="en-GB" w:eastAsia="en-GB"/>
              </w:rPr>
            </w:pPr>
            <w:r w:rsidRPr="00242F4F">
              <w:rPr>
                <w:rFonts w:cs="Calibri"/>
                <w:lang w:val="en-GB" w:eastAsia="en-GB"/>
              </w:rPr>
              <w:t xml:space="preserve">Review the Licensing summary/usage report that is sent by the Kerv Service operations centre. </w:t>
            </w:r>
          </w:p>
          <w:p w14:paraId="03A526B7" w14:textId="77777777" w:rsidR="00F56499" w:rsidRPr="00242F4F" w:rsidRDefault="00F56499" w:rsidP="00F56499">
            <w:pPr>
              <w:pStyle w:val="ListParagraph"/>
              <w:numPr>
                <w:ilvl w:val="0"/>
                <w:numId w:val="22"/>
              </w:numPr>
              <w:spacing w:before="180" w:after="0" w:line="240" w:lineRule="auto"/>
              <w:contextualSpacing w:val="0"/>
              <w:rPr>
                <w:rFonts w:eastAsia="Times New Roman" w:cs="Calibri"/>
                <w:bCs/>
                <w:lang w:val="en-GB" w:eastAsia="en-GB"/>
              </w:rPr>
            </w:pPr>
            <w:r w:rsidRPr="00242F4F">
              <w:rPr>
                <w:rFonts w:cs="Calibri"/>
                <w:lang w:val="en-GB" w:eastAsia="en-GB"/>
              </w:rPr>
              <w:t xml:space="preserve"> Liaise with the Kerv Service Management team for any new orders/extension of license(s) for chat, video, screenshare or voice only capture modalities. </w:t>
            </w:r>
          </w:p>
          <w:p w14:paraId="71CAE27D" w14:textId="77777777" w:rsidR="00F56499" w:rsidRPr="00242F4F" w:rsidRDefault="00F56499" w:rsidP="00675CEC">
            <w:pPr>
              <w:pStyle w:val="ListParagraph"/>
              <w:rPr>
                <w:rFonts w:eastAsia="Times New Roman" w:cs="Calibri"/>
                <w:bCs/>
                <w:lang w:val="en-GB" w:eastAsia="en-GB"/>
              </w:rPr>
            </w:pPr>
          </w:p>
        </w:tc>
      </w:tr>
    </w:tbl>
    <w:p w14:paraId="6A8CFA0A"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D613A3C"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5603D927"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CAE8056"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D7E54E8"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28C373F"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08306C8B"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44C0BF54"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178C126"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00969B29"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CCB2AE5"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t>K14 - Availability Management – Service Design</w:t>
      </w:r>
    </w:p>
    <w:p w14:paraId="0939531C"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tbl>
      <w:tblPr>
        <w:tblStyle w:val="ListTable3-Accent4"/>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4926B4EE"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2" w:type="pct"/>
            <w:shd w:val="clear" w:color="auto" w:fill="BF9BFF"/>
          </w:tcPr>
          <w:p w14:paraId="773615D3" w14:textId="77777777" w:rsidR="00F56499" w:rsidRPr="00242F4F" w:rsidRDefault="00F56499" w:rsidP="00675CEC">
            <w:pPr>
              <w:jc w:val="center"/>
              <w:rPr>
                <w:rFonts w:eastAsia="Times New Roman" w:cs="Calibri"/>
                <w:bCs w:val="0"/>
                <w:color w:val="auto"/>
                <w:lang w:val="en-GB" w:eastAsia="en-GB"/>
              </w:rPr>
            </w:pPr>
            <w:r w:rsidRPr="00242F4F">
              <w:rPr>
                <w:rFonts w:eastAsia="Times New Roman" w:cs="Calibri"/>
                <w:bCs w:val="0"/>
                <w:color w:val="auto"/>
                <w:lang w:val="en-GB" w:eastAsia="en-GB"/>
              </w:rPr>
              <w:t>Definition:</w:t>
            </w:r>
          </w:p>
        </w:tc>
        <w:tc>
          <w:tcPr>
            <w:cnfStyle w:val="000010000000" w:firstRow="0" w:lastRow="0" w:firstColumn="0" w:lastColumn="0" w:oddVBand="1" w:evenVBand="0" w:oddHBand="0" w:evenHBand="0" w:firstRowFirstColumn="0" w:firstRowLastColumn="0" w:lastRowFirstColumn="0" w:lastRowLastColumn="0"/>
            <w:tcW w:w="4298" w:type="pct"/>
            <w:shd w:val="clear" w:color="auto" w:fill="auto"/>
          </w:tcPr>
          <w:p w14:paraId="70F02E22" w14:textId="77777777" w:rsidR="00F56499" w:rsidRPr="00242F4F" w:rsidRDefault="00F56499" w:rsidP="00675CEC">
            <w:pPr>
              <w:rPr>
                <w:rFonts w:eastAsia="Times New Roman" w:cs="Calibri"/>
                <w:b w:val="0"/>
                <w:color w:val="auto"/>
                <w:lang w:val="en-GB" w:eastAsia="en-GB"/>
              </w:rPr>
            </w:pPr>
            <w:r w:rsidRPr="00242F4F">
              <w:rPr>
                <w:rFonts w:eastAsia="Times New Roman" w:cs="Calibri"/>
                <w:b w:val="0"/>
                <w:color w:val="auto"/>
                <w:lang w:val="en-GB" w:eastAsia="en-GB"/>
              </w:rPr>
              <w:t xml:space="preserve">Kerv will ensure the availability of the system is working by design and track the uptime of the application. </w:t>
            </w:r>
            <w:r w:rsidRPr="00242F4F">
              <w:rPr>
                <w:rFonts w:eastAsia="Times New Roman" w:cs="Calibri"/>
                <w:b w:val="0"/>
                <w:color w:val="auto"/>
                <w:lang w:val="en-GB" w:eastAsia="en-GB"/>
              </w:rPr>
              <w:br/>
            </w:r>
          </w:p>
        </w:tc>
      </w:tr>
      <w:tr w:rsidR="00F56499" w:rsidRPr="00242F4F" w14:paraId="13BF1A00"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pct"/>
            <w:shd w:val="clear" w:color="auto" w:fill="BF9BFF"/>
          </w:tcPr>
          <w:p w14:paraId="6CF7DB8F"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Kerv  Responsibilities:</w:t>
            </w:r>
          </w:p>
        </w:tc>
        <w:tc>
          <w:tcPr>
            <w:cnfStyle w:val="000010000000" w:firstRow="0" w:lastRow="0" w:firstColumn="0" w:lastColumn="0" w:oddVBand="1" w:evenVBand="0" w:oddHBand="0" w:evenHBand="0" w:firstRowFirstColumn="0" w:firstRowLastColumn="0" w:lastRowFirstColumn="0" w:lastRowLastColumn="0"/>
            <w:tcW w:w="4298" w:type="pct"/>
          </w:tcPr>
          <w:p w14:paraId="7BAEF9A0" w14:textId="77777777" w:rsidR="00F56499" w:rsidRPr="00242F4F" w:rsidRDefault="00F56499" w:rsidP="00F56499">
            <w:pPr>
              <w:pStyle w:val="ListParagraph"/>
              <w:numPr>
                <w:ilvl w:val="0"/>
                <w:numId w:val="23"/>
              </w:numPr>
              <w:spacing w:before="180" w:after="0" w:line="240" w:lineRule="auto"/>
              <w:contextualSpacing w:val="0"/>
              <w:rPr>
                <w:rFonts w:eastAsia="Times New Roman" w:cs="Calibri"/>
                <w:bCs/>
                <w:lang w:val="en-GB" w:eastAsia="en-GB"/>
              </w:rPr>
            </w:pPr>
            <w:r w:rsidRPr="00242F4F">
              <w:rPr>
                <w:rFonts w:cs="Calibri"/>
                <w:lang w:val="en-GB" w:eastAsia="en-GB"/>
              </w:rPr>
              <w:t>Ensure the system is working by design, azure availability zones are segregated/2N recording is configured and the configuration is maintained.</w:t>
            </w:r>
          </w:p>
          <w:p w14:paraId="02AB78EC" w14:textId="77777777" w:rsidR="00F56499" w:rsidRPr="00242F4F" w:rsidRDefault="00F56499" w:rsidP="00F56499">
            <w:pPr>
              <w:pStyle w:val="ListParagraph"/>
              <w:numPr>
                <w:ilvl w:val="0"/>
                <w:numId w:val="23"/>
              </w:numPr>
              <w:spacing w:before="180" w:after="0" w:line="240" w:lineRule="auto"/>
              <w:contextualSpacing w:val="0"/>
              <w:rPr>
                <w:rFonts w:eastAsia="Times New Roman" w:cs="Calibri"/>
                <w:bCs/>
                <w:lang w:val="en-GB" w:eastAsia="en-GB"/>
              </w:rPr>
            </w:pPr>
            <w:r w:rsidRPr="00242F4F">
              <w:rPr>
                <w:rFonts w:cs="Calibri"/>
                <w:lang w:val="en-GB" w:eastAsia="en-GB"/>
              </w:rPr>
              <w:t xml:space="preserve">Implement a disaster recovery and document recovery procedures in case of non-availability. </w:t>
            </w:r>
          </w:p>
          <w:p w14:paraId="074AAAB6" w14:textId="77777777" w:rsidR="00F56499" w:rsidRPr="00242F4F" w:rsidRDefault="00F56499" w:rsidP="00F56499">
            <w:pPr>
              <w:pStyle w:val="ListParagraph"/>
              <w:numPr>
                <w:ilvl w:val="0"/>
                <w:numId w:val="23"/>
              </w:numPr>
              <w:spacing w:before="180" w:after="0" w:line="240" w:lineRule="auto"/>
              <w:contextualSpacing w:val="0"/>
              <w:rPr>
                <w:rFonts w:eastAsia="Times New Roman" w:cs="Calibri"/>
                <w:bCs/>
                <w:lang w:val="en-GB" w:eastAsia="en-GB"/>
              </w:rPr>
            </w:pPr>
            <w:r w:rsidRPr="00242F4F">
              <w:rPr>
                <w:rFonts w:cs="Calibri"/>
                <w:lang w:val="en-GB" w:eastAsia="en-GB"/>
              </w:rPr>
              <w:t xml:space="preserve">Analyse service and component availability, reliability, and maintainability for the configuration items in scope of the maintenance agreement. </w:t>
            </w:r>
          </w:p>
          <w:p w14:paraId="5683CBB4" w14:textId="77777777" w:rsidR="00F56499" w:rsidRPr="00242F4F" w:rsidRDefault="00F56499" w:rsidP="00F56499">
            <w:pPr>
              <w:pStyle w:val="ListParagraph"/>
              <w:numPr>
                <w:ilvl w:val="0"/>
                <w:numId w:val="23"/>
              </w:numPr>
              <w:spacing w:before="180" w:after="0" w:line="240" w:lineRule="auto"/>
              <w:contextualSpacing w:val="0"/>
              <w:rPr>
                <w:rFonts w:eastAsia="Times New Roman" w:cs="Calibri"/>
                <w:bCs/>
                <w:lang w:val="en-GB" w:eastAsia="en-GB"/>
              </w:rPr>
            </w:pPr>
            <w:r w:rsidRPr="00242F4F">
              <w:rPr>
                <w:rFonts w:cs="Calibri"/>
                <w:lang w:val="en-GB" w:eastAsia="en-GB"/>
              </w:rPr>
              <w:t xml:space="preserve">Investigate and address instances of unplanned non-availability through internal review or 3rd party assistance. </w:t>
            </w:r>
          </w:p>
          <w:p w14:paraId="192AA315" w14:textId="77777777" w:rsidR="00F56499" w:rsidRPr="00242F4F" w:rsidRDefault="00F56499" w:rsidP="00F56499">
            <w:pPr>
              <w:pStyle w:val="ListParagraph"/>
              <w:numPr>
                <w:ilvl w:val="0"/>
                <w:numId w:val="23"/>
              </w:numPr>
              <w:spacing w:before="180" w:after="0" w:line="240" w:lineRule="auto"/>
              <w:contextualSpacing w:val="0"/>
              <w:rPr>
                <w:rFonts w:eastAsia="Times New Roman" w:cs="Calibri"/>
                <w:bCs/>
                <w:lang w:val="en-GB" w:eastAsia="en-GB"/>
              </w:rPr>
            </w:pPr>
            <w:r w:rsidRPr="00242F4F">
              <w:rPr>
                <w:rFonts w:cs="Calibri"/>
                <w:lang w:val="en-GB" w:eastAsia="en-GB"/>
              </w:rPr>
              <w:t xml:space="preserve">Complete a yearly preventative maintenance (detailed in section 4) to highlight any issues that may lead or contribute to application non-availability. </w:t>
            </w:r>
            <w:r w:rsidRPr="00242F4F">
              <w:rPr>
                <w:rFonts w:cs="Calibri"/>
                <w:lang w:val="en-GB" w:eastAsia="en-GB"/>
              </w:rPr>
              <w:br/>
            </w:r>
          </w:p>
        </w:tc>
      </w:tr>
      <w:tr w:rsidR="00F56499" w:rsidRPr="00242F4F" w14:paraId="3B17FEE5" w14:textId="77777777" w:rsidTr="00675CEC">
        <w:tc>
          <w:tcPr>
            <w:cnfStyle w:val="001000000000" w:firstRow="0" w:lastRow="0" w:firstColumn="1" w:lastColumn="0" w:oddVBand="0" w:evenVBand="0" w:oddHBand="0" w:evenHBand="0" w:firstRowFirstColumn="0" w:firstRowLastColumn="0" w:lastRowFirstColumn="0" w:lastRowLastColumn="0"/>
            <w:tcW w:w="702" w:type="pct"/>
            <w:shd w:val="clear" w:color="auto" w:fill="BF9BFF"/>
          </w:tcPr>
          <w:p w14:paraId="25551C69"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Customer Responsibilities:</w:t>
            </w:r>
          </w:p>
        </w:tc>
        <w:tc>
          <w:tcPr>
            <w:cnfStyle w:val="000010000000" w:firstRow="0" w:lastRow="0" w:firstColumn="0" w:lastColumn="0" w:oddVBand="1" w:evenVBand="0" w:oddHBand="0" w:evenHBand="0" w:firstRowFirstColumn="0" w:firstRowLastColumn="0" w:lastRowFirstColumn="0" w:lastRowLastColumn="0"/>
            <w:tcW w:w="4298" w:type="pct"/>
          </w:tcPr>
          <w:p w14:paraId="4D2FBAA4" w14:textId="77777777" w:rsidR="00F56499" w:rsidRPr="00242F4F" w:rsidRDefault="00F56499" w:rsidP="00F56499">
            <w:pPr>
              <w:pStyle w:val="ListParagraph"/>
              <w:numPr>
                <w:ilvl w:val="0"/>
                <w:numId w:val="24"/>
              </w:numPr>
              <w:spacing w:before="180" w:after="0" w:line="240" w:lineRule="auto"/>
              <w:contextualSpacing w:val="0"/>
              <w:rPr>
                <w:rFonts w:eastAsia="Times New Roman" w:cs="Calibri"/>
                <w:bCs/>
                <w:lang w:val="en-GB" w:eastAsia="en-GB"/>
              </w:rPr>
            </w:pPr>
            <w:r w:rsidRPr="00242F4F">
              <w:rPr>
                <w:rFonts w:cs="Calibri"/>
                <w:lang w:val="en-GB" w:eastAsia="en-GB"/>
              </w:rPr>
              <w:t>Report any incidents of non-availability of the application into the Kerv Service Operations Centre.</w:t>
            </w:r>
            <w:r w:rsidRPr="00242F4F">
              <w:rPr>
                <w:rFonts w:cs="Calibri"/>
                <w:lang w:val="en-GB" w:eastAsia="en-GB"/>
              </w:rPr>
              <w:br/>
            </w:r>
          </w:p>
        </w:tc>
      </w:tr>
    </w:tbl>
    <w:p w14:paraId="229A5E73"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172631A7"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F4B9F46"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0329FE79"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7D142AB7"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09B7A89F"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t>K15 - Information Security Management – Service Design</w:t>
      </w:r>
    </w:p>
    <w:p w14:paraId="65CC82CC"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tbl>
      <w:tblPr>
        <w:tblStyle w:val="ListTable3-Accent4"/>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6ADEAE34"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0" w:type="pct"/>
            <w:shd w:val="clear" w:color="auto" w:fill="BF9BFF"/>
          </w:tcPr>
          <w:p w14:paraId="71C2BE4C" w14:textId="77777777" w:rsidR="00F56499" w:rsidRPr="00242F4F" w:rsidRDefault="00F56499" w:rsidP="00675CEC">
            <w:pPr>
              <w:jc w:val="center"/>
              <w:rPr>
                <w:rFonts w:eastAsia="Times New Roman" w:cs="Calibri"/>
                <w:bCs w:val="0"/>
                <w:color w:val="auto"/>
                <w:lang w:val="en-GB" w:eastAsia="en-GB"/>
              </w:rPr>
            </w:pPr>
            <w:r w:rsidRPr="00242F4F">
              <w:rPr>
                <w:rFonts w:eastAsia="Times New Roman" w:cs="Calibri"/>
                <w:bCs w:val="0"/>
                <w:color w:val="auto"/>
                <w:lang w:val="en-GB" w:eastAsia="en-GB"/>
              </w:rPr>
              <w:t>Definition:</w:t>
            </w:r>
          </w:p>
        </w:tc>
        <w:tc>
          <w:tcPr>
            <w:cnfStyle w:val="000010000000" w:firstRow="0" w:lastRow="0" w:firstColumn="0" w:lastColumn="0" w:oddVBand="1" w:evenVBand="0" w:oddHBand="0" w:evenHBand="0" w:firstRowFirstColumn="0" w:firstRowLastColumn="0" w:lastRowFirstColumn="0" w:lastRowLastColumn="0"/>
            <w:tcW w:w="4220" w:type="pct"/>
            <w:shd w:val="clear" w:color="auto" w:fill="auto"/>
          </w:tcPr>
          <w:p w14:paraId="570B62EB" w14:textId="77777777" w:rsidR="00F56499" w:rsidRPr="00242F4F" w:rsidRDefault="00F56499" w:rsidP="00675CEC">
            <w:pPr>
              <w:rPr>
                <w:rFonts w:eastAsia="Times New Roman" w:cs="Calibri"/>
                <w:b w:val="0"/>
                <w:color w:val="auto"/>
                <w:lang w:val="en-GB" w:eastAsia="en-GB"/>
              </w:rPr>
            </w:pPr>
            <w:r w:rsidRPr="00242F4F">
              <w:rPr>
                <w:rFonts w:eastAsia="Times New Roman" w:cs="Calibri"/>
                <w:b w:val="0"/>
                <w:color w:val="auto"/>
                <w:lang w:val="en-GB" w:eastAsia="en-GB"/>
              </w:rPr>
              <w:t xml:space="preserve">Kerv will review, develop and follow a framework of security policies that focus on the safeguarding and protection of the azure environment. </w:t>
            </w:r>
            <w:r w:rsidRPr="00242F4F">
              <w:rPr>
                <w:rFonts w:eastAsia="Times New Roman" w:cs="Calibri"/>
                <w:b w:val="0"/>
                <w:color w:val="auto"/>
                <w:lang w:val="en-GB" w:eastAsia="en-GB"/>
              </w:rPr>
              <w:br/>
            </w:r>
          </w:p>
        </w:tc>
      </w:tr>
      <w:tr w:rsidR="00F56499" w:rsidRPr="00242F4F" w14:paraId="72FBFE1E"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shd w:val="clear" w:color="auto" w:fill="BF9BFF"/>
          </w:tcPr>
          <w:p w14:paraId="7BCE031D"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Kerv Responsibilities:</w:t>
            </w:r>
          </w:p>
        </w:tc>
        <w:tc>
          <w:tcPr>
            <w:cnfStyle w:val="000010000000" w:firstRow="0" w:lastRow="0" w:firstColumn="0" w:lastColumn="0" w:oddVBand="1" w:evenVBand="0" w:oddHBand="0" w:evenHBand="0" w:firstRowFirstColumn="0" w:firstRowLastColumn="0" w:lastRowFirstColumn="0" w:lastRowLastColumn="0"/>
            <w:tcW w:w="4220" w:type="pct"/>
          </w:tcPr>
          <w:p w14:paraId="295A640D" w14:textId="77777777" w:rsidR="00F56499" w:rsidRPr="00242F4F" w:rsidRDefault="00F56499" w:rsidP="00F56499">
            <w:pPr>
              <w:pStyle w:val="ListParagraph"/>
              <w:numPr>
                <w:ilvl w:val="0"/>
                <w:numId w:val="25"/>
              </w:numPr>
              <w:spacing w:before="180" w:after="0" w:line="240" w:lineRule="auto"/>
              <w:contextualSpacing w:val="0"/>
              <w:rPr>
                <w:rFonts w:eastAsia="Times New Roman" w:cs="Calibri"/>
                <w:bCs/>
                <w:lang w:val="en-GB" w:eastAsia="en-GB"/>
              </w:rPr>
            </w:pPr>
            <w:r w:rsidRPr="00242F4F">
              <w:rPr>
                <w:rFonts w:cs="Calibri"/>
                <w:lang w:val="en-GB" w:eastAsia="en-GB"/>
              </w:rPr>
              <w:t>Ensure that access to the SaaS platform is governed by strict elevated access approvals.</w:t>
            </w:r>
          </w:p>
          <w:p w14:paraId="0BBD0B96" w14:textId="77777777" w:rsidR="00F56499" w:rsidRPr="00242F4F" w:rsidRDefault="00F56499" w:rsidP="00F56499">
            <w:pPr>
              <w:pStyle w:val="ListParagraph"/>
              <w:numPr>
                <w:ilvl w:val="0"/>
                <w:numId w:val="25"/>
              </w:numPr>
              <w:spacing w:before="180" w:after="0" w:line="240" w:lineRule="auto"/>
              <w:contextualSpacing w:val="0"/>
              <w:rPr>
                <w:rFonts w:eastAsia="Times New Roman" w:cs="Calibri"/>
                <w:bCs/>
                <w:lang w:val="en-GB" w:eastAsia="en-GB"/>
              </w:rPr>
            </w:pPr>
            <w:r w:rsidRPr="00242F4F">
              <w:rPr>
                <w:rFonts w:cs="Calibri"/>
                <w:lang w:val="en-GB" w:eastAsia="en-GB"/>
              </w:rPr>
              <w:t>Ensure that no generic accounts are available to login to the SaaS platform/azure environment.</w:t>
            </w:r>
          </w:p>
          <w:p w14:paraId="6E722A31" w14:textId="77777777" w:rsidR="00F56499" w:rsidRPr="00242F4F" w:rsidRDefault="00F56499" w:rsidP="00F56499">
            <w:pPr>
              <w:pStyle w:val="ListParagraph"/>
              <w:numPr>
                <w:ilvl w:val="0"/>
                <w:numId w:val="25"/>
              </w:numPr>
              <w:spacing w:before="180" w:after="0" w:line="240" w:lineRule="auto"/>
              <w:contextualSpacing w:val="0"/>
              <w:rPr>
                <w:rFonts w:eastAsia="Times New Roman" w:cs="Calibri"/>
                <w:bCs/>
                <w:lang w:val="en-GB" w:eastAsia="en-GB"/>
              </w:rPr>
            </w:pPr>
            <w:r w:rsidRPr="00242F4F">
              <w:rPr>
                <w:rFonts w:cs="Calibri"/>
                <w:lang w:val="en-GB" w:eastAsia="en-GB"/>
              </w:rPr>
              <w:t>Liaise directly with the 3rd party vendor to ensure any new threats and vulnerabilities are addressed within the application layer.</w:t>
            </w:r>
          </w:p>
          <w:p w14:paraId="2CC99C8D" w14:textId="77777777" w:rsidR="00F56499" w:rsidRPr="00242F4F" w:rsidRDefault="00F56499" w:rsidP="00F56499">
            <w:pPr>
              <w:pStyle w:val="ListParagraph"/>
              <w:numPr>
                <w:ilvl w:val="0"/>
                <w:numId w:val="25"/>
              </w:numPr>
              <w:spacing w:before="180" w:after="0" w:line="240" w:lineRule="auto"/>
              <w:contextualSpacing w:val="0"/>
              <w:rPr>
                <w:rFonts w:eastAsia="Times New Roman" w:cs="Calibri"/>
                <w:bCs/>
                <w:lang w:val="en-GB" w:eastAsia="en-GB"/>
              </w:rPr>
            </w:pPr>
            <w:r w:rsidRPr="00242F4F">
              <w:rPr>
                <w:rFonts w:cs="Calibri"/>
                <w:lang w:val="en-GB" w:eastAsia="en-GB"/>
              </w:rPr>
              <w:t>Ensure the correct level of security flagging and notification across the SaaS platform by use of Azure Sentinel, Azure defender for cloud and log shipping.</w:t>
            </w:r>
          </w:p>
          <w:p w14:paraId="4D87A5B6" w14:textId="77777777" w:rsidR="00F56499" w:rsidRPr="00242F4F" w:rsidRDefault="00F56499" w:rsidP="00F56499">
            <w:pPr>
              <w:pStyle w:val="ListParagraph"/>
              <w:numPr>
                <w:ilvl w:val="0"/>
                <w:numId w:val="25"/>
              </w:numPr>
              <w:spacing w:before="180" w:after="0" w:line="240" w:lineRule="auto"/>
              <w:contextualSpacing w:val="0"/>
              <w:rPr>
                <w:rFonts w:eastAsia="Times New Roman" w:cs="Calibri"/>
                <w:bCs/>
                <w:lang w:val="en-GB" w:eastAsia="en-GB"/>
              </w:rPr>
            </w:pPr>
            <w:r w:rsidRPr="00242F4F">
              <w:rPr>
                <w:rFonts w:cs="Calibri"/>
                <w:lang w:val="en-GB" w:eastAsia="en-GB"/>
              </w:rPr>
              <w:t>Complete monthly OS patch maintenance for the operating system to secure the azure environment against known vulnerabilities.</w:t>
            </w:r>
          </w:p>
          <w:p w14:paraId="67ED24CF" w14:textId="77777777" w:rsidR="00F56499" w:rsidRPr="00242F4F" w:rsidRDefault="00F56499" w:rsidP="00F56499">
            <w:pPr>
              <w:pStyle w:val="ListParagraph"/>
              <w:numPr>
                <w:ilvl w:val="0"/>
                <w:numId w:val="25"/>
              </w:numPr>
              <w:spacing w:before="180" w:after="0" w:line="240" w:lineRule="auto"/>
              <w:contextualSpacing w:val="0"/>
              <w:rPr>
                <w:rFonts w:eastAsia="Times New Roman" w:cs="Calibri"/>
                <w:bCs/>
                <w:lang w:val="en-GB" w:eastAsia="en-GB"/>
              </w:rPr>
            </w:pPr>
            <w:r w:rsidRPr="00242F4F">
              <w:rPr>
                <w:rFonts w:cs="Calibri"/>
                <w:lang w:val="en-GB" w:eastAsia="en-GB"/>
              </w:rPr>
              <w:t xml:space="preserve">Responsible for the renewal and installation of server certificates before the expiry date. </w:t>
            </w:r>
          </w:p>
          <w:p w14:paraId="0FAA1668" w14:textId="77777777" w:rsidR="00F56499" w:rsidRPr="00242F4F" w:rsidRDefault="00F56499" w:rsidP="00F56499">
            <w:pPr>
              <w:pStyle w:val="ListParagraph"/>
              <w:numPr>
                <w:ilvl w:val="0"/>
                <w:numId w:val="25"/>
              </w:numPr>
              <w:spacing w:before="180" w:after="0" w:line="240" w:lineRule="auto"/>
              <w:contextualSpacing w:val="0"/>
              <w:rPr>
                <w:rFonts w:eastAsia="Times New Roman" w:cs="Calibri"/>
                <w:bCs/>
                <w:lang w:val="en-GB" w:eastAsia="en-GB"/>
              </w:rPr>
            </w:pPr>
            <w:r w:rsidRPr="00242F4F">
              <w:rPr>
                <w:rFonts w:cs="Calibri"/>
                <w:lang w:val="en-GB" w:eastAsia="en-GB"/>
              </w:rPr>
              <w:t xml:space="preserve">Responsible for the installation, configuration and renewal of the SSL certificate to allow HTTPS access to the web Gui application. </w:t>
            </w:r>
          </w:p>
          <w:p w14:paraId="0B2A5B44" w14:textId="77777777" w:rsidR="00F56499" w:rsidRPr="00242F4F" w:rsidRDefault="00F56499" w:rsidP="00675CEC">
            <w:pPr>
              <w:pStyle w:val="ListParagraph"/>
              <w:rPr>
                <w:rFonts w:eastAsia="Times New Roman" w:cs="Calibri"/>
                <w:bCs/>
                <w:lang w:val="en-GB" w:eastAsia="en-GB"/>
              </w:rPr>
            </w:pPr>
          </w:p>
        </w:tc>
      </w:tr>
      <w:tr w:rsidR="00F56499" w:rsidRPr="00242F4F" w14:paraId="18C806EF" w14:textId="77777777" w:rsidTr="00675CEC">
        <w:tc>
          <w:tcPr>
            <w:cnfStyle w:val="001000000000" w:firstRow="0" w:lastRow="0" w:firstColumn="1" w:lastColumn="0" w:oddVBand="0" w:evenVBand="0" w:oddHBand="0" w:evenHBand="0" w:firstRowFirstColumn="0" w:firstRowLastColumn="0" w:lastRowFirstColumn="0" w:lastRowLastColumn="0"/>
            <w:tcW w:w="780" w:type="pct"/>
            <w:shd w:val="clear" w:color="auto" w:fill="BF9BFF"/>
          </w:tcPr>
          <w:p w14:paraId="4850AA80"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Customer Responsibilities:</w:t>
            </w:r>
            <w:r w:rsidRPr="00242F4F">
              <w:rPr>
                <w:rFonts w:cs="Calibri"/>
                <w:lang w:val="en-GB" w:eastAsia="en-GB"/>
              </w:rPr>
              <w:br/>
            </w:r>
          </w:p>
        </w:tc>
        <w:tc>
          <w:tcPr>
            <w:cnfStyle w:val="000010000000" w:firstRow="0" w:lastRow="0" w:firstColumn="0" w:lastColumn="0" w:oddVBand="1" w:evenVBand="0" w:oddHBand="0" w:evenHBand="0" w:firstRowFirstColumn="0" w:firstRowLastColumn="0" w:lastRowFirstColumn="0" w:lastRowLastColumn="0"/>
            <w:tcW w:w="4220" w:type="pct"/>
          </w:tcPr>
          <w:p w14:paraId="59A9D607" w14:textId="77777777" w:rsidR="00F56499" w:rsidRPr="00242F4F" w:rsidRDefault="00F56499" w:rsidP="00F56499">
            <w:pPr>
              <w:pStyle w:val="ListParagraph"/>
              <w:numPr>
                <w:ilvl w:val="0"/>
                <w:numId w:val="26"/>
              </w:numPr>
              <w:spacing w:before="180" w:after="0" w:line="240" w:lineRule="auto"/>
              <w:contextualSpacing w:val="0"/>
              <w:rPr>
                <w:rFonts w:eastAsia="Times New Roman" w:cs="Calibri"/>
                <w:bCs/>
                <w:lang w:val="en-GB" w:eastAsia="en-GB"/>
              </w:rPr>
            </w:pPr>
            <w:r w:rsidRPr="00242F4F">
              <w:rPr>
                <w:rFonts w:cs="Calibri"/>
                <w:lang w:val="en-GB" w:eastAsia="en-GB"/>
              </w:rPr>
              <w:t xml:space="preserve">Conform to any supplier led instructions for any preventative measurements for the handling of security breaches once they occur. </w:t>
            </w:r>
          </w:p>
          <w:p w14:paraId="6384A91A" w14:textId="77777777" w:rsidR="00F56499" w:rsidRPr="00242F4F" w:rsidRDefault="00F56499" w:rsidP="00F56499">
            <w:pPr>
              <w:pStyle w:val="ListParagraph"/>
              <w:numPr>
                <w:ilvl w:val="0"/>
                <w:numId w:val="26"/>
              </w:numPr>
              <w:spacing w:before="180" w:after="0" w:line="240" w:lineRule="auto"/>
              <w:contextualSpacing w:val="0"/>
              <w:rPr>
                <w:rFonts w:eastAsia="Times New Roman" w:cs="Calibri"/>
                <w:bCs/>
                <w:lang w:val="en-GB" w:eastAsia="en-GB"/>
              </w:rPr>
            </w:pPr>
            <w:r w:rsidRPr="00242F4F">
              <w:rPr>
                <w:rFonts w:cs="Calibri"/>
                <w:lang w:val="en-GB" w:eastAsia="en-GB"/>
              </w:rPr>
              <w:t xml:space="preserve">Acknowledge any warnings/security alerts sent by the Kerv Service Operations Centre (where applicable). </w:t>
            </w:r>
          </w:p>
          <w:p w14:paraId="73582D20" w14:textId="77777777" w:rsidR="00F56499" w:rsidRPr="00242F4F" w:rsidRDefault="00F56499" w:rsidP="00675CEC">
            <w:pPr>
              <w:pStyle w:val="ListParagraph"/>
              <w:rPr>
                <w:rFonts w:eastAsia="Times New Roman" w:cs="Calibri"/>
                <w:bCs/>
                <w:lang w:val="en-GB" w:eastAsia="en-GB"/>
              </w:rPr>
            </w:pPr>
          </w:p>
        </w:tc>
      </w:tr>
    </w:tbl>
    <w:p w14:paraId="4CBEBE4A" w14:textId="77777777" w:rsidR="00F56499" w:rsidRPr="00242F4F" w:rsidRDefault="00F56499" w:rsidP="00F56499">
      <w:pPr>
        <w:pStyle w:val="DefinedTermPara"/>
        <w:tabs>
          <w:tab w:val="clear" w:pos="720"/>
        </w:tabs>
        <w:spacing w:before="120"/>
        <w:ind w:firstLine="0"/>
      </w:pPr>
    </w:p>
    <w:p w14:paraId="4C96F0F4"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t>K16 - Capacity and Performance Reporting – Service Transition</w:t>
      </w:r>
    </w:p>
    <w:p w14:paraId="55A692D6"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tbl>
      <w:tblPr>
        <w:tblStyle w:val="ListTable3-Accent4"/>
        <w:tblpPr w:leftFromText="180" w:rightFromText="180" w:vertAnchor="text" w:tblpY="1"/>
        <w:tblOverlap w:val="neve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72176364"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 w:type="pct"/>
            <w:shd w:val="clear" w:color="auto" w:fill="BF9BFF"/>
          </w:tcPr>
          <w:p w14:paraId="725BFF8B" w14:textId="77777777" w:rsidR="00F56499" w:rsidRPr="00242F4F" w:rsidRDefault="00F56499" w:rsidP="00675CEC">
            <w:pPr>
              <w:jc w:val="center"/>
              <w:rPr>
                <w:rFonts w:eastAsia="Times New Roman" w:cs="Calibri"/>
                <w:bCs w:val="0"/>
                <w:color w:val="auto"/>
                <w:lang w:val="en-GB" w:eastAsia="en-GB"/>
              </w:rPr>
            </w:pPr>
            <w:r w:rsidRPr="00242F4F">
              <w:rPr>
                <w:rFonts w:eastAsia="Times New Roman" w:cs="Calibri"/>
                <w:bCs w:val="0"/>
                <w:color w:val="auto"/>
                <w:lang w:val="en-GB" w:eastAsia="en-GB"/>
              </w:rPr>
              <w:t>Definition:</w:t>
            </w:r>
          </w:p>
        </w:tc>
        <w:tc>
          <w:tcPr>
            <w:cnfStyle w:val="000010000000" w:firstRow="0" w:lastRow="0" w:firstColumn="0" w:lastColumn="0" w:oddVBand="1" w:evenVBand="0" w:oddHBand="0" w:evenHBand="0" w:firstRowFirstColumn="0" w:firstRowLastColumn="0" w:lastRowFirstColumn="0" w:lastRowLastColumn="0"/>
            <w:tcW w:w="4767" w:type="pct"/>
            <w:shd w:val="clear" w:color="auto" w:fill="auto"/>
          </w:tcPr>
          <w:p w14:paraId="4E67759A" w14:textId="77777777" w:rsidR="00F56499" w:rsidRPr="00242F4F" w:rsidRDefault="00F56499" w:rsidP="00675CEC">
            <w:pPr>
              <w:rPr>
                <w:rFonts w:eastAsia="Times New Roman" w:cs="Calibri"/>
                <w:b w:val="0"/>
                <w:color w:val="auto"/>
                <w:lang w:val="en-GB" w:eastAsia="en-GB"/>
              </w:rPr>
            </w:pPr>
            <w:r w:rsidRPr="00242F4F">
              <w:rPr>
                <w:rFonts w:eastAsia="Times New Roman" w:cs="Calibri"/>
                <w:b w:val="0"/>
                <w:color w:val="auto"/>
                <w:lang w:val="en-GB" w:eastAsia="en-GB"/>
              </w:rPr>
              <w:t xml:space="preserve">Kerv is responsible for ensuring that the CaaS platform has adequate IT capacity to meet service levels by monitoring and analysing IT components within the environment. </w:t>
            </w:r>
            <w:r w:rsidRPr="00242F4F">
              <w:rPr>
                <w:rFonts w:cs="Calibri"/>
                <w:lang w:val="en-GB" w:eastAsia="en-GB"/>
              </w:rPr>
              <w:br/>
            </w:r>
          </w:p>
        </w:tc>
      </w:tr>
      <w:tr w:rsidR="00F56499" w:rsidRPr="00242F4F" w14:paraId="0D7CC123"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 w:type="pct"/>
            <w:shd w:val="clear" w:color="auto" w:fill="BF9BFF"/>
          </w:tcPr>
          <w:p w14:paraId="064CFA5A"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lastRenderedPageBreak/>
              <w:t>Kerv  Responsibilities:</w:t>
            </w:r>
          </w:p>
        </w:tc>
        <w:tc>
          <w:tcPr>
            <w:cnfStyle w:val="000010000000" w:firstRow="0" w:lastRow="0" w:firstColumn="0" w:lastColumn="0" w:oddVBand="1" w:evenVBand="0" w:oddHBand="0" w:evenHBand="0" w:firstRowFirstColumn="0" w:firstRowLastColumn="0" w:lastRowFirstColumn="0" w:lastRowLastColumn="0"/>
            <w:tcW w:w="4767" w:type="pct"/>
          </w:tcPr>
          <w:p w14:paraId="522D0E75" w14:textId="77777777" w:rsidR="00F56499" w:rsidRPr="00242F4F" w:rsidRDefault="00F56499" w:rsidP="00F56499">
            <w:pPr>
              <w:pStyle w:val="ListParagraph"/>
              <w:numPr>
                <w:ilvl w:val="0"/>
                <w:numId w:val="27"/>
              </w:numPr>
              <w:spacing w:before="180" w:after="0" w:line="240" w:lineRule="auto"/>
              <w:contextualSpacing w:val="0"/>
              <w:rPr>
                <w:rFonts w:eastAsia="Times New Roman" w:cs="Calibri"/>
                <w:bCs/>
                <w:lang w:val="en-GB" w:eastAsia="en-GB"/>
              </w:rPr>
            </w:pPr>
            <w:r w:rsidRPr="00242F4F">
              <w:rPr>
                <w:rFonts w:cs="Calibri"/>
                <w:lang w:val="en-GB" w:eastAsia="en-GB"/>
              </w:rPr>
              <w:t xml:space="preserve">Report and review the current service capacity and performance levels. </w:t>
            </w:r>
          </w:p>
          <w:p w14:paraId="25908E73" w14:textId="77777777" w:rsidR="00F56499" w:rsidRPr="00242F4F" w:rsidRDefault="00F56499" w:rsidP="00F56499">
            <w:pPr>
              <w:pStyle w:val="ListParagraph"/>
              <w:numPr>
                <w:ilvl w:val="0"/>
                <w:numId w:val="12"/>
              </w:numPr>
              <w:spacing w:before="180" w:after="0" w:line="240" w:lineRule="auto"/>
              <w:contextualSpacing w:val="0"/>
              <w:rPr>
                <w:rFonts w:eastAsia="Times New Roman" w:cs="Calibri"/>
                <w:bCs/>
                <w:lang w:val="en-GB" w:eastAsia="en-GB"/>
              </w:rPr>
            </w:pPr>
            <w:r w:rsidRPr="00242F4F">
              <w:rPr>
                <w:rFonts w:cs="Calibri"/>
                <w:lang w:val="en-GB" w:eastAsia="en-GB"/>
              </w:rPr>
              <w:t xml:space="preserve">Monitor component capacity levels 24x7x365 (CPU, Hard drive usage, RAM usage, call count, log file usage) for all servers in scope. </w:t>
            </w:r>
          </w:p>
          <w:p w14:paraId="35B5937E" w14:textId="77777777" w:rsidR="00F56499" w:rsidRPr="00242F4F" w:rsidRDefault="00F56499" w:rsidP="00F56499">
            <w:pPr>
              <w:pStyle w:val="ListParagraph"/>
              <w:numPr>
                <w:ilvl w:val="0"/>
                <w:numId w:val="27"/>
              </w:numPr>
              <w:spacing w:before="180" w:after="0" w:line="240" w:lineRule="auto"/>
              <w:contextualSpacing w:val="0"/>
              <w:rPr>
                <w:rFonts w:eastAsia="Times New Roman" w:cs="Calibri"/>
                <w:bCs/>
                <w:lang w:val="en-GB" w:eastAsia="en-GB"/>
              </w:rPr>
            </w:pPr>
            <w:r w:rsidRPr="00242F4F">
              <w:rPr>
                <w:rFonts w:cs="Calibri"/>
                <w:lang w:val="en-GB" w:eastAsia="en-GB"/>
              </w:rPr>
              <w:t>Continually review and implement pro-active improvements to the capacity and performance monitoring strategy.</w:t>
            </w:r>
          </w:p>
          <w:p w14:paraId="11E807B7" w14:textId="77777777" w:rsidR="00F56499" w:rsidRPr="00242F4F" w:rsidRDefault="00F56499" w:rsidP="00F56499">
            <w:pPr>
              <w:pStyle w:val="ListParagraph"/>
              <w:numPr>
                <w:ilvl w:val="0"/>
                <w:numId w:val="27"/>
              </w:numPr>
              <w:spacing w:before="180" w:after="0" w:line="240" w:lineRule="auto"/>
              <w:contextualSpacing w:val="0"/>
              <w:rPr>
                <w:rFonts w:eastAsia="Times New Roman" w:cs="Calibri"/>
                <w:bCs/>
                <w:lang w:val="en-GB" w:eastAsia="en-GB"/>
              </w:rPr>
            </w:pPr>
            <w:r w:rsidRPr="00242F4F">
              <w:rPr>
                <w:rFonts w:cs="Calibri"/>
                <w:lang w:val="en-GB" w:eastAsia="en-GB"/>
              </w:rPr>
              <w:t xml:space="preserve">Ensure capacity plans are issued and implemented across approved changes for the Azure environment. </w:t>
            </w:r>
            <w:r w:rsidRPr="00242F4F">
              <w:rPr>
                <w:rFonts w:cs="Calibri"/>
                <w:lang w:val="en-GB" w:eastAsia="en-GB"/>
              </w:rPr>
              <w:br/>
            </w:r>
          </w:p>
        </w:tc>
      </w:tr>
      <w:tr w:rsidR="00F56499" w:rsidRPr="00242F4F" w14:paraId="3357B668" w14:textId="77777777" w:rsidTr="00675CEC">
        <w:tc>
          <w:tcPr>
            <w:cnfStyle w:val="001000000000" w:firstRow="0" w:lastRow="0" w:firstColumn="1" w:lastColumn="0" w:oddVBand="0" w:evenVBand="0" w:oddHBand="0" w:evenHBand="0" w:firstRowFirstColumn="0" w:firstRowLastColumn="0" w:lastRowFirstColumn="0" w:lastRowLastColumn="0"/>
            <w:tcW w:w="233" w:type="pct"/>
            <w:shd w:val="clear" w:color="auto" w:fill="BF9BFF"/>
          </w:tcPr>
          <w:p w14:paraId="060A2466"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Customer Responsibilities:</w:t>
            </w:r>
          </w:p>
        </w:tc>
        <w:tc>
          <w:tcPr>
            <w:cnfStyle w:val="000010000000" w:firstRow="0" w:lastRow="0" w:firstColumn="0" w:lastColumn="0" w:oddVBand="1" w:evenVBand="0" w:oddHBand="0" w:evenHBand="0" w:firstRowFirstColumn="0" w:firstRowLastColumn="0" w:lastRowFirstColumn="0" w:lastRowLastColumn="0"/>
            <w:tcW w:w="4767" w:type="pct"/>
          </w:tcPr>
          <w:p w14:paraId="4E2317DF" w14:textId="77777777" w:rsidR="00F56499" w:rsidRPr="00242F4F" w:rsidRDefault="00F56499" w:rsidP="00F56499">
            <w:pPr>
              <w:pStyle w:val="ListParagraph"/>
              <w:numPr>
                <w:ilvl w:val="0"/>
                <w:numId w:val="27"/>
              </w:numPr>
              <w:spacing w:before="180" w:after="0" w:line="240" w:lineRule="auto"/>
              <w:contextualSpacing w:val="0"/>
              <w:rPr>
                <w:rFonts w:eastAsia="Times New Roman" w:cs="Calibri"/>
                <w:bCs/>
                <w:lang w:val="en-GB" w:eastAsia="en-GB"/>
              </w:rPr>
            </w:pPr>
            <w:r w:rsidRPr="00242F4F">
              <w:rPr>
                <w:rFonts w:cs="Calibri"/>
                <w:lang w:val="en-GB" w:eastAsia="en-GB"/>
              </w:rPr>
              <w:t xml:space="preserve">Inform the Kerv Service Operations Centre of any customer led changes that may impact the capacity and performance of the service. </w:t>
            </w:r>
            <w:r w:rsidRPr="00242F4F">
              <w:rPr>
                <w:rFonts w:cs="Calibri"/>
                <w:lang w:val="en-GB" w:eastAsia="en-GB"/>
              </w:rPr>
              <w:br/>
            </w:r>
          </w:p>
        </w:tc>
      </w:tr>
    </w:tbl>
    <w:p w14:paraId="46FD78F1"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05158222"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252DF7E5"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6F8BBFBD"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5F47B4A9"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5CEAB31A"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32E5C204"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3350D790"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t>K17 - Change Management – Service Operation</w:t>
      </w:r>
    </w:p>
    <w:p w14:paraId="3F6A8D6C"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tbl>
      <w:tblPr>
        <w:tblStyle w:val="ListTable3-Accent4"/>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698B3D11"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5" w:type="pct"/>
            <w:shd w:val="clear" w:color="auto" w:fill="BF9BFF"/>
          </w:tcPr>
          <w:p w14:paraId="75C04777" w14:textId="77777777" w:rsidR="00F56499" w:rsidRPr="00242F4F" w:rsidRDefault="00F56499" w:rsidP="00675CEC">
            <w:pPr>
              <w:jc w:val="center"/>
              <w:rPr>
                <w:rFonts w:eastAsia="Times New Roman" w:cs="Calibri"/>
                <w:bCs w:val="0"/>
                <w:color w:val="auto"/>
                <w:lang w:val="en-GB" w:eastAsia="en-GB"/>
              </w:rPr>
            </w:pPr>
            <w:r w:rsidRPr="00242F4F">
              <w:rPr>
                <w:rFonts w:eastAsia="Times New Roman" w:cs="Calibri"/>
                <w:bCs w:val="0"/>
                <w:color w:val="auto"/>
                <w:lang w:val="en-GB" w:eastAsia="en-GB"/>
              </w:rPr>
              <w:t>Definition:</w:t>
            </w:r>
          </w:p>
        </w:tc>
        <w:tc>
          <w:tcPr>
            <w:cnfStyle w:val="000010000000" w:firstRow="0" w:lastRow="0" w:firstColumn="0" w:lastColumn="0" w:oddVBand="1" w:evenVBand="0" w:oddHBand="0" w:evenHBand="0" w:firstRowFirstColumn="0" w:firstRowLastColumn="0" w:lastRowFirstColumn="0" w:lastRowLastColumn="0"/>
            <w:tcW w:w="4045" w:type="pct"/>
            <w:shd w:val="clear" w:color="auto" w:fill="auto"/>
          </w:tcPr>
          <w:p w14:paraId="6C829B43" w14:textId="77777777" w:rsidR="00F56499" w:rsidRPr="00242F4F" w:rsidRDefault="00F56499" w:rsidP="00675CEC">
            <w:pPr>
              <w:rPr>
                <w:rFonts w:eastAsia="Times New Roman" w:cs="Calibri"/>
                <w:b w:val="0"/>
                <w:color w:val="auto"/>
                <w:lang w:val="en-GB" w:eastAsia="en-GB"/>
              </w:rPr>
            </w:pPr>
            <w:r w:rsidRPr="00242F4F">
              <w:rPr>
                <w:rFonts w:eastAsia="Times New Roman" w:cs="Calibri"/>
                <w:b w:val="0"/>
                <w:color w:val="auto"/>
                <w:lang w:val="en-GB" w:eastAsia="en-GB"/>
              </w:rPr>
              <w:t>Kerv will facilitate and execute configuration changes across the managed services in the azure environment, this includes standard, normal, emergency</w:t>
            </w:r>
            <w:r w:rsidRPr="00242F4F">
              <w:rPr>
                <w:rFonts w:cs="Calibri"/>
                <w:lang w:val="en-GB" w:eastAsia="en-GB"/>
              </w:rPr>
              <w:t>,</w:t>
            </w:r>
            <w:r w:rsidRPr="00242F4F">
              <w:rPr>
                <w:rFonts w:eastAsia="Times New Roman" w:cs="Calibri"/>
                <w:b w:val="0"/>
                <w:color w:val="auto"/>
                <w:lang w:val="en-GB" w:eastAsia="en-GB"/>
              </w:rPr>
              <w:t xml:space="preserve"> and retrospective changes. </w:t>
            </w:r>
            <w:r w:rsidRPr="00242F4F">
              <w:rPr>
                <w:rFonts w:eastAsia="Times New Roman" w:cs="Calibri"/>
                <w:b w:val="0"/>
                <w:color w:val="auto"/>
                <w:lang w:val="en-GB" w:eastAsia="en-GB"/>
              </w:rPr>
              <w:br/>
            </w:r>
          </w:p>
        </w:tc>
      </w:tr>
      <w:tr w:rsidR="00F56499" w:rsidRPr="00242F4F" w14:paraId="79B8EE96"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BF9BFF"/>
          </w:tcPr>
          <w:p w14:paraId="1DB2AC64"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Kerv  Responsibilities:</w:t>
            </w:r>
          </w:p>
        </w:tc>
        <w:tc>
          <w:tcPr>
            <w:cnfStyle w:val="000010000000" w:firstRow="0" w:lastRow="0" w:firstColumn="0" w:lastColumn="0" w:oddVBand="1" w:evenVBand="0" w:oddHBand="0" w:evenHBand="0" w:firstRowFirstColumn="0" w:firstRowLastColumn="0" w:lastRowFirstColumn="0" w:lastRowLastColumn="0"/>
            <w:tcW w:w="4045" w:type="pct"/>
          </w:tcPr>
          <w:p w14:paraId="6A8C2B6D"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 xml:space="preserve">For standard changes, provide a technical scope of work (SOW) change to the relevant customer representative, submitting the request no less than 3 working days prior to the change.  </w:t>
            </w:r>
          </w:p>
          <w:p w14:paraId="1E6AF028"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Track, manage and monitor all configuration changes during operational support within the Kerv internal ITSM tool.</w:t>
            </w:r>
          </w:p>
          <w:p w14:paraId="078BF62B"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 xml:space="preserve">Coordinate and execute changes to servers/services in scope of the maintenance agreement following CAB (Change Authority Board) approval. </w:t>
            </w:r>
          </w:p>
          <w:p w14:paraId="1F6F759D"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Complete pre-implementation and post-change activities across changes where applicable.</w:t>
            </w:r>
          </w:p>
          <w:p w14:paraId="11FFBF09"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 xml:space="preserve">Complete all service impacting changes outside of standard regional business hours to avoid impact to recording. </w:t>
            </w:r>
          </w:p>
          <w:p w14:paraId="1B507C30" w14:textId="77777777" w:rsidR="00F56499" w:rsidRPr="00242F4F" w:rsidRDefault="00F56499" w:rsidP="00675CEC">
            <w:pPr>
              <w:pStyle w:val="ListParagraph"/>
              <w:rPr>
                <w:rFonts w:eastAsia="Times New Roman" w:cs="Calibri"/>
                <w:bCs/>
                <w:lang w:val="en-GB" w:eastAsia="en-GB"/>
              </w:rPr>
            </w:pPr>
          </w:p>
        </w:tc>
      </w:tr>
      <w:tr w:rsidR="00F56499" w:rsidRPr="00242F4F" w14:paraId="46750BBE" w14:textId="77777777" w:rsidTr="00675CEC">
        <w:tc>
          <w:tcPr>
            <w:cnfStyle w:val="001000000000" w:firstRow="0" w:lastRow="0" w:firstColumn="1" w:lastColumn="0" w:oddVBand="0" w:evenVBand="0" w:oddHBand="0" w:evenHBand="0" w:firstRowFirstColumn="0" w:firstRowLastColumn="0" w:lastRowFirstColumn="0" w:lastRowLastColumn="0"/>
            <w:tcW w:w="955" w:type="pct"/>
            <w:shd w:val="clear" w:color="auto" w:fill="BF9BFF"/>
          </w:tcPr>
          <w:p w14:paraId="46A5F6B0"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Customer Responsibilities:</w:t>
            </w:r>
          </w:p>
        </w:tc>
        <w:tc>
          <w:tcPr>
            <w:cnfStyle w:val="000010000000" w:firstRow="0" w:lastRow="0" w:firstColumn="0" w:lastColumn="0" w:oddVBand="1" w:evenVBand="0" w:oddHBand="0" w:evenHBand="0" w:firstRowFirstColumn="0" w:firstRowLastColumn="0" w:lastRowFirstColumn="0" w:lastRowLastColumn="0"/>
            <w:tcW w:w="4045" w:type="pct"/>
          </w:tcPr>
          <w:p w14:paraId="67F5A410"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Provide a distribution list for the change management notifications (service impacting).</w:t>
            </w:r>
          </w:p>
          <w:p w14:paraId="55A3E9C1"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Acknowledge the change management notifications for service impacting changes.</w:t>
            </w:r>
          </w:p>
          <w:p w14:paraId="0C4B7931" w14:textId="77777777" w:rsidR="00F56499" w:rsidRPr="00242F4F" w:rsidRDefault="00F56499" w:rsidP="00675CEC">
            <w:pPr>
              <w:pStyle w:val="ListParagraph"/>
              <w:rPr>
                <w:rFonts w:eastAsia="Times New Roman" w:cs="Calibri"/>
                <w:bCs/>
                <w:lang w:val="en-GB" w:eastAsia="en-GB"/>
              </w:rPr>
            </w:pPr>
          </w:p>
        </w:tc>
      </w:tr>
    </w:tbl>
    <w:p w14:paraId="135041AE" w14:textId="77777777" w:rsidR="00F56499" w:rsidRPr="00242F4F" w:rsidRDefault="00F56499" w:rsidP="00F56499">
      <w:pPr>
        <w:pStyle w:val="DefinedTermPara"/>
        <w:tabs>
          <w:tab w:val="clear" w:pos="720"/>
        </w:tabs>
        <w:spacing w:before="120"/>
        <w:ind w:firstLine="0"/>
        <w:rPr>
          <w:rFonts w:ascii="Trebuchet MS" w:hAnsi="Trebuchet MS"/>
          <w:kern w:val="0"/>
          <w:sz w:val="20"/>
          <w:highlight w:val="yellow"/>
          <w14:ligatures w14:val="none"/>
        </w:rPr>
      </w:pPr>
    </w:p>
    <w:p w14:paraId="08F478E5"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t>K18 - Service Asset and Configuration Management – Service Operation</w:t>
      </w:r>
    </w:p>
    <w:p w14:paraId="25CEA403"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tbl>
      <w:tblPr>
        <w:tblStyle w:val="ListTable3-Accent4"/>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65C396CF"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4" w:type="pct"/>
            <w:shd w:val="clear" w:color="auto" w:fill="BF9BFF"/>
          </w:tcPr>
          <w:p w14:paraId="0376D11F" w14:textId="77777777" w:rsidR="00F56499" w:rsidRPr="00242F4F" w:rsidRDefault="00F56499" w:rsidP="00675CEC">
            <w:pPr>
              <w:jc w:val="center"/>
              <w:rPr>
                <w:rFonts w:eastAsia="Times New Roman" w:cs="Calibri"/>
                <w:bCs w:val="0"/>
                <w:color w:val="auto"/>
                <w:lang w:val="en-GB" w:eastAsia="en-GB"/>
              </w:rPr>
            </w:pPr>
            <w:r w:rsidRPr="00242F4F">
              <w:rPr>
                <w:rFonts w:eastAsia="Times New Roman" w:cs="Calibri"/>
                <w:bCs w:val="0"/>
                <w:color w:val="auto"/>
                <w:lang w:val="en-GB" w:eastAsia="en-GB"/>
              </w:rPr>
              <w:lastRenderedPageBreak/>
              <w:t>Definition:</w:t>
            </w:r>
          </w:p>
        </w:tc>
        <w:tc>
          <w:tcPr>
            <w:cnfStyle w:val="000010000000" w:firstRow="0" w:lastRow="0" w:firstColumn="0" w:lastColumn="0" w:oddVBand="1" w:evenVBand="0" w:oddHBand="0" w:evenHBand="0" w:firstRowFirstColumn="0" w:firstRowLastColumn="0" w:lastRowFirstColumn="0" w:lastRowLastColumn="0"/>
            <w:tcW w:w="4376" w:type="pct"/>
            <w:shd w:val="clear" w:color="auto" w:fill="auto"/>
          </w:tcPr>
          <w:p w14:paraId="0041576D" w14:textId="77777777" w:rsidR="00F56499" w:rsidRPr="00242F4F" w:rsidRDefault="00F56499" w:rsidP="00675CEC">
            <w:pPr>
              <w:rPr>
                <w:rFonts w:eastAsia="Times New Roman" w:cs="Calibri"/>
                <w:b w:val="0"/>
                <w:color w:val="auto"/>
                <w:lang w:val="en-GB" w:eastAsia="en-GB"/>
              </w:rPr>
            </w:pPr>
            <w:r w:rsidRPr="00242F4F">
              <w:rPr>
                <w:rFonts w:eastAsia="Times New Roman" w:cs="Calibri"/>
                <w:b w:val="0"/>
                <w:color w:val="auto"/>
                <w:lang w:val="en-GB" w:eastAsia="en-GB"/>
              </w:rPr>
              <w:t xml:space="preserve">Kerv will create and maintain a log of asset and configuration items within a Configuration Management system (CMS).  </w:t>
            </w:r>
            <w:r w:rsidRPr="00242F4F">
              <w:rPr>
                <w:rFonts w:eastAsia="Times New Roman" w:cs="Calibri"/>
                <w:b w:val="0"/>
                <w:color w:val="auto"/>
                <w:lang w:val="en-GB" w:eastAsia="en-GB"/>
              </w:rPr>
              <w:br/>
            </w:r>
          </w:p>
        </w:tc>
      </w:tr>
      <w:tr w:rsidR="00F56499" w:rsidRPr="00242F4F" w14:paraId="4F754ED1"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shd w:val="clear" w:color="auto" w:fill="BF9BFF"/>
          </w:tcPr>
          <w:p w14:paraId="1B7D7578"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Kerv  Responsibilities:</w:t>
            </w:r>
          </w:p>
        </w:tc>
        <w:tc>
          <w:tcPr>
            <w:cnfStyle w:val="000010000000" w:firstRow="0" w:lastRow="0" w:firstColumn="0" w:lastColumn="0" w:oddVBand="1" w:evenVBand="0" w:oddHBand="0" w:evenHBand="0" w:firstRowFirstColumn="0" w:firstRowLastColumn="0" w:lastRowFirstColumn="0" w:lastRowLastColumn="0"/>
            <w:tcW w:w="4376" w:type="pct"/>
          </w:tcPr>
          <w:p w14:paraId="37103E88"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 xml:space="preserve">Generate a “Deployment Spreadsheet” containing the details of Configuration items (CI’s) that are in scope of the maintenance agreement. </w:t>
            </w:r>
          </w:p>
          <w:p w14:paraId="053BBB41"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 xml:space="preserve">Log all CI’s that are in scope of the maintenance agreement into the internal Kerv ITSM/CMS tool. </w:t>
            </w:r>
          </w:p>
          <w:p w14:paraId="5F8B69E7"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Ensure that no configuration items are added or modified without the required authorisation, and that such modifications are adequately recorded into the internal Kerv ITSM/CMS tool after successful CAB approval.</w:t>
            </w:r>
          </w:p>
          <w:p w14:paraId="026AB317"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 xml:space="preserve">Complete a periodic configuration verification and audit to ensure that the information contained in the ITSM/CMS tool is an exact representation of the configuration items that are installed in the live production environment. </w:t>
            </w:r>
          </w:p>
          <w:p w14:paraId="5265299C" w14:textId="77777777" w:rsidR="00F56499" w:rsidRPr="00242F4F" w:rsidRDefault="00F56499" w:rsidP="00F56499">
            <w:pPr>
              <w:pStyle w:val="ListParagraph"/>
              <w:numPr>
                <w:ilvl w:val="0"/>
                <w:numId w:val="6"/>
              </w:numPr>
              <w:spacing w:before="180" w:after="0" w:line="240" w:lineRule="auto"/>
              <w:contextualSpacing w:val="0"/>
              <w:rPr>
                <w:rFonts w:eastAsia="Times New Roman" w:cs="Calibri"/>
                <w:bCs/>
                <w:lang w:val="en-GB" w:eastAsia="en-GB"/>
              </w:rPr>
            </w:pPr>
            <w:r w:rsidRPr="00242F4F">
              <w:rPr>
                <w:rFonts w:cs="Calibri"/>
                <w:lang w:val="en-GB" w:eastAsia="en-GB"/>
              </w:rPr>
              <w:t>As part of the preventative maintenance, ensure there is no unauthorised changes made to the configuration of the application that does not follow best practices and may cause a negative impact to the service.</w:t>
            </w:r>
          </w:p>
          <w:p w14:paraId="0DFA1E9E" w14:textId="77777777" w:rsidR="00F56499" w:rsidRPr="00242F4F" w:rsidRDefault="00F56499" w:rsidP="00675CEC">
            <w:pPr>
              <w:pStyle w:val="ListParagraph"/>
              <w:rPr>
                <w:rFonts w:eastAsia="Times New Roman" w:cs="Calibri"/>
                <w:bCs/>
                <w:lang w:val="en-GB" w:eastAsia="en-GB"/>
              </w:rPr>
            </w:pPr>
          </w:p>
        </w:tc>
      </w:tr>
      <w:tr w:rsidR="00F56499" w:rsidRPr="00242F4F" w14:paraId="393078B0" w14:textId="77777777" w:rsidTr="00675CEC">
        <w:tc>
          <w:tcPr>
            <w:cnfStyle w:val="001000000000" w:firstRow="0" w:lastRow="0" w:firstColumn="1" w:lastColumn="0" w:oddVBand="0" w:evenVBand="0" w:oddHBand="0" w:evenHBand="0" w:firstRowFirstColumn="0" w:firstRowLastColumn="0" w:lastRowFirstColumn="0" w:lastRowLastColumn="0"/>
            <w:tcW w:w="624" w:type="pct"/>
            <w:shd w:val="clear" w:color="auto" w:fill="BF9BFF"/>
          </w:tcPr>
          <w:p w14:paraId="625D8356"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Customer Responsibilities:</w:t>
            </w:r>
          </w:p>
        </w:tc>
        <w:tc>
          <w:tcPr>
            <w:cnfStyle w:val="000010000000" w:firstRow="0" w:lastRow="0" w:firstColumn="0" w:lastColumn="0" w:oddVBand="1" w:evenVBand="0" w:oddHBand="0" w:evenHBand="0" w:firstRowFirstColumn="0" w:firstRowLastColumn="0" w:lastRowFirstColumn="0" w:lastRowLastColumn="0"/>
            <w:tcW w:w="4376" w:type="pct"/>
          </w:tcPr>
          <w:p w14:paraId="38846B29" w14:textId="77777777" w:rsidR="00F56499" w:rsidRPr="00242F4F" w:rsidRDefault="00F56499" w:rsidP="00F56499">
            <w:pPr>
              <w:pStyle w:val="ListParagraph"/>
              <w:numPr>
                <w:ilvl w:val="0"/>
                <w:numId w:val="28"/>
              </w:numPr>
              <w:spacing w:before="180" w:after="0" w:line="240" w:lineRule="auto"/>
              <w:contextualSpacing w:val="0"/>
              <w:rPr>
                <w:rFonts w:eastAsia="Times New Roman" w:cs="Calibri"/>
                <w:bCs/>
                <w:lang w:val="en-GB" w:eastAsia="en-GB"/>
              </w:rPr>
            </w:pPr>
            <w:r w:rsidRPr="00242F4F">
              <w:rPr>
                <w:rFonts w:cs="Calibri"/>
                <w:lang w:val="en-GB" w:eastAsia="en-GB"/>
              </w:rPr>
              <w:t xml:space="preserve">Notify the Kerv Service Operations Centre of any planned changes made to the System configuration profiles within the application layer. </w:t>
            </w:r>
          </w:p>
          <w:p w14:paraId="4B0FD378" w14:textId="77777777" w:rsidR="00F56499" w:rsidRPr="00242F4F" w:rsidRDefault="00F56499" w:rsidP="00675CEC">
            <w:pPr>
              <w:pStyle w:val="ListParagraph"/>
              <w:rPr>
                <w:rFonts w:eastAsia="Times New Roman" w:cs="Calibri"/>
                <w:bCs/>
                <w:lang w:val="en-GB" w:eastAsia="en-GB"/>
              </w:rPr>
            </w:pPr>
          </w:p>
        </w:tc>
      </w:tr>
    </w:tbl>
    <w:p w14:paraId="1392C677"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p>
    <w:p w14:paraId="00D4847F"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t>K19 - Release and Deployment Management</w:t>
      </w:r>
    </w:p>
    <w:p w14:paraId="73EBB7A0" w14:textId="77777777" w:rsidR="00F56499" w:rsidRPr="00242F4F" w:rsidRDefault="00F56499" w:rsidP="00F56499">
      <w:pPr>
        <w:pStyle w:val="DefinedTermPara"/>
        <w:tabs>
          <w:tab w:val="clear" w:pos="720"/>
        </w:tabs>
        <w:spacing w:before="120"/>
        <w:ind w:firstLine="0"/>
      </w:pPr>
    </w:p>
    <w:tbl>
      <w:tblPr>
        <w:tblStyle w:val="ListTable3-Accent4"/>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38046351"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2" w:type="pct"/>
            <w:tcBorders>
              <w:bottom w:val="single" w:sz="4" w:space="0" w:color="auto"/>
            </w:tcBorders>
            <w:shd w:val="clear" w:color="auto" w:fill="BF9BFF"/>
          </w:tcPr>
          <w:p w14:paraId="34F07DDF" w14:textId="77777777" w:rsidR="00F56499" w:rsidRPr="00242F4F" w:rsidRDefault="00F56499" w:rsidP="00675CEC">
            <w:pPr>
              <w:jc w:val="center"/>
              <w:rPr>
                <w:rFonts w:eastAsia="Times New Roman" w:cs="Calibri"/>
                <w:bCs w:val="0"/>
                <w:color w:val="auto"/>
                <w:lang w:val="en-GB" w:eastAsia="en-GB"/>
              </w:rPr>
            </w:pPr>
            <w:r w:rsidRPr="00242F4F">
              <w:rPr>
                <w:rFonts w:eastAsia="Times New Roman" w:cs="Calibri"/>
                <w:bCs w:val="0"/>
                <w:color w:val="auto"/>
                <w:lang w:val="en-GB" w:eastAsia="en-GB"/>
              </w:rPr>
              <w:t>Definition:</w:t>
            </w:r>
          </w:p>
        </w:tc>
        <w:tc>
          <w:tcPr>
            <w:cnfStyle w:val="000010000000" w:firstRow="0" w:lastRow="0" w:firstColumn="0" w:lastColumn="0" w:oddVBand="1" w:evenVBand="0" w:oddHBand="0" w:evenHBand="0" w:firstRowFirstColumn="0" w:firstRowLastColumn="0" w:lastRowFirstColumn="0" w:lastRowLastColumn="0"/>
            <w:tcW w:w="4298" w:type="pct"/>
            <w:tcBorders>
              <w:right w:val="single" w:sz="4" w:space="0" w:color="auto"/>
            </w:tcBorders>
            <w:shd w:val="clear" w:color="auto" w:fill="auto"/>
          </w:tcPr>
          <w:p w14:paraId="0919A610" w14:textId="77777777" w:rsidR="00F56499" w:rsidRPr="00242F4F" w:rsidRDefault="00F56499" w:rsidP="00675CEC">
            <w:pPr>
              <w:rPr>
                <w:rFonts w:eastAsia="Times New Roman" w:cs="Calibri"/>
                <w:b w:val="0"/>
                <w:color w:val="auto"/>
                <w:lang w:val="en-GB" w:eastAsia="en-GB"/>
              </w:rPr>
            </w:pPr>
            <w:r w:rsidRPr="00242F4F">
              <w:rPr>
                <w:rFonts w:eastAsia="Times New Roman" w:cs="Calibri"/>
                <w:b w:val="0"/>
                <w:color w:val="auto"/>
                <w:lang w:val="en-GB" w:eastAsia="en-GB"/>
              </w:rPr>
              <w:t xml:space="preserve">Kerv will follow internal release and deployment management policies for application releases, the team will identify and attempt to mitigate any potential risks or disruptions across the production environment. </w:t>
            </w:r>
            <w:r w:rsidRPr="00242F4F">
              <w:rPr>
                <w:rFonts w:eastAsia="Times New Roman" w:cs="Calibri"/>
                <w:b w:val="0"/>
                <w:color w:val="auto"/>
                <w:lang w:val="en-GB" w:eastAsia="en-GB"/>
              </w:rPr>
              <w:br/>
            </w:r>
          </w:p>
        </w:tc>
      </w:tr>
      <w:tr w:rsidR="00F56499" w:rsidRPr="00242F4F" w14:paraId="1AC55E9D"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 w:type="pct"/>
            <w:tcBorders>
              <w:top w:val="single" w:sz="4" w:space="0" w:color="auto"/>
              <w:right w:val="single" w:sz="4" w:space="0" w:color="auto"/>
            </w:tcBorders>
            <w:shd w:val="clear" w:color="auto" w:fill="BF9BFF"/>
          </w:tcPr>
          <w:p w14:paraId="1B62FA69"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Kerv  Responsibilities:</w:t>
            </w:r>
          </w:p>
        </w:tc>
        <w:tc>
          <w:tcPr>
            <w:cnfStyle w:val="000010000000" w:firstRow="0" w:lastRow="0" w:firstColumn="0" w:lastColumn="0" w:oddVBand="1" w:evenVBand="0" w:oddHBand="0" w:evenHBand="0" w:firstRowFirstColumn="0" w:firstRowLastColumn="0" w:lastRowFirstColumn="0" w:lastRowLastColumn="0"/>
            <w:tcW w:w="4298" w:type="pct"/>
            <w:tcBorders>
              <w:top w:val="single" w:sz="4" w:space="0" w:color="auto"/>
              <w:left w:val="single" w:sz="4" w:space="0" w:color="auto"/>
              <w:right w:val="single" w:sz="4" w:space="0" w:color="auto"/>
            </w:tcBorders>
          </w:tcPr>
          <w:p w14:paraId="3F2D5BC5" w14:textId="77777777" w:rsidR="00F56499" w:rsidRPr="00242F4F" w:rsidRDefault="00F56499" w:rsidP="00F56499">
            <w:pPr>
              <w:pStyle w:val="ListParagraph"/>
              <w:numPr>
                <w:ilvl w:val="0"/>
                <w:numId w:val="29"/>
              </w:numPr>
              <w:spacing w:before="180" w:after="0" w:line="240" w:lineRule="auto"/>
              <w:contextualSpacing w:val="0"/>
              <w:rPr>
                <w:rFonts w:eastAsia="Times New Roman" w:cs="Calibri"/>
                <w:bCs/>
                <w:lang w:val="en-GB" w:eastAsia="en-GB"/>
              </w:rPr>
            </w:pPr>
            <w:r w:rsidRPr="00242F4F">
              <w:rPr>
                <w:rFonts w:cs="Calibri"/>
                <w:lang w:val="en-GB" w:eastAsia="en-GB"/>
              </w:rPr>
              <w:t>Application patches released by the vendor will be validated and fully tested by the Kerv Engineering team within a non-production/development environment.</w:t>
            </w:r>
          </w:p>
          <w:p w14:paraId="4A26754C" w14:textId="77777777" w:rsidR="00F56499" w:rsidRPr="00242F4F" w:rsidRDefault="00F56499" w:rsidP="00F56499">
            <w:pPr>
              <w:pStyle w:val="ListParagraph"/>
              <w:numPr>
                <w:ilvl w:val="0"/>
                <w:numId w:val="29"/>
              </w:numPr>
              <w:spacing w:before="180" w:after="0" w:line="240" w:lineRule="auto"/>
              <w:contextualSpacing w:val="0"/>
              <w:rPr>
                <w:rFonts w:eastAsia="Times New Roman" w:cs="Calibri"/>
                <w:bCs/>
                <w:lang w:val="en-GB" w:eastAsia="en-GB"/>
              </w:rPr>
            </w:pPr>
            <w:r w:rsidRPr="00242F4F">
              <w:rPr>
                <w:rFonts w:cs="Calibri"/>
                <w:lang w:val="en-GB" w:eastAsia="en-GB"/>
              </w:rPr>
              <w:t>For all application releases, the Kerv engineering team is responsible for creating, editing and completing test cases per release. Test cases assemble and execute test runs that can track and capture relevant results to identify key issues.</w:t>
            </w:r>
          </w:p>
          <w:p w14:paraId="406ED18E" w14:textId="77777777" w:rsidR="00F56499" w:rsidRPr="00242F4F" w:rsidRDefault="00F56499" w:rsidP="00F56499">
            <w:pPr>
              <w:pStyle w:val="ListParagraph"/>
              <w:numPr>
                <w:ilvl w:val="0"/>
                <w:numId w:val="29"/>
              </w:numPr>
              <w:spacing w:before="180" w:after="0" w:line="240" w:lineRule="auto"/>
              <w:contextualSpacing w:val="0"/>
              <w:rPr>
                <w:rFonts w:eastAsia="Times New Roman" w:cs="Calibri"/>
                <w:bCs/>
                <w:lang w:val="en-GB" w:eastAsia="en-GB"/>
              </w:rPr>
            </w:pPr>
            <w:r w:rsidRPr="00242F4F">
              <w:rPr>
                <w:rFonts w:cs="Calibri"/>
                <w:lang w:val="en-GB" w:eastAsia="en-GB"/>
              </w:rPr>
              <w:t>Ensure all approved release versions are subject to internal CAB approval before being deployed within a production environment.</w:t>
            </w:r>
          </w:p>
          <w:p w14:paraId="766A1278" w14:textId="77777777" w:rsidR="00F56499" w:rsidRPr="00242F4F" w:rsidRDefault="00F56499" w:rsidP="00F56499">
            <w:pPr>
              <w:pStyle w:val="ListParagraph"/>
              <w:numPr>
                <w:ilvl w:val="0"/>
                <w:numId w:val="29"/>
              </w:numPr>
              <w:spacing w:before="180" w:after="0" w:line="240" w:lineRule="auto"/>
              <w:contextualSpacing w:val="0"/>
              <w:rPr>
                <w:rFonts w:eastAsia="Times New Roman" w:cs="Calibri"/>
                <w:bCs/>
                <w:lang w:val="en-GB" w:eastAsia="en-GB"/>
              </w:rPr>
            </w:pPr>
            <w:r w:rsidRPr="00242F4F">
              <w:rPr>
                <w:rFonts w:cs="Calibri"/>
                <w:lang w:val="en-GB" w:eastAsia="en-GB"/>
              </w:rPr>
              <w:lastRenderedPageBreak/>
              <w:t xml:space="preserve">Ensure there is an element of knowledge transfer to enable the customer to optimise the use of the released functionality or service enhancement. </w:t>
            </w:r>
          </w:p>
          <w:p w14:paraId="5E537649" w14:textId="77777777" w:rsidR="00F56499" w:rsidRPr="00242F4F" w:rsidRDefault="00F56499" w:rsidP="00F56499">
            <w:pPr>
              <w:pStyle w:val="ListParagraph"/>
              <w:numPr>
                <w:ilvl w:val="0"/>
                <w:numId w:val="29"/>
              </w:numPr>
              <w:spacing w:before="180" w:after="0" w:line="240" w:lineRule="auto"/>
              <w:contextualSpacing w:val="0"/>
              <w:rPr>
                <w:rFonts w:eastAsia="Times New Roman" w:cs="Calibri"/>
                <w:bCs/>
                <w:lang w:val="en-GB" w:eastAsia="en-GB"/>
              </w:rPr>
            </w:pPr>
            <w:r w:rsidRPr="00242F4F">
              <w:rPr>
                <w:rFonts w:cs="Calibri"/>
                <w:lang w:val="en-GB" w:eastAsia="en-GB"/>
              </w:rPr>
              <w:t xml:space="preserve">For operating system and application releases, ensure there is an appropriate back-up and rollback strategy before any approved release/patch is deployed. </w:t>
            </w:r>
          </w:p>
          <w:p w14:paraId="42EDAF8D" w14:textId="77777777" w:rsidR="00F56499" w:rsidRPr="00242F4F" w:rsidRDefault="00F56499" w:rsidP="00F56499">
            <w:pPr>
              <w:pStyle w:val="ListParagraph"/>
              <w:numPr>
                <w:ilvl w:val="0"/>
                <w:numId w:val="29"/>
              </w:numPr>
              <w:spacing w:before="180" w:after="0" w:line="240" w:lineRule="auto"/>
              <w:contextualSpacing w:val="0"/>
              <w:rPr>
                <w:rFonts w:eastAsia="Times New Roman" w:cs="Calibri"/>
                <w:bCs/>
                <w:lang w:val="en-GB" w:eastAsia="en-GB"/>
              </w:rPr>
            </w:pPr>
            <w:r w:rsidRPr="00242F4F">
              <w:rPr>
                <w:rFonts w:cs="Calibri"/>
                <w:lang w:val="en-GB" w:eastAsia="en-GB"/>
              </w:rPr>
              <w:t xml:space="preserve"> Ensure there is a clear record of issues, risks and deviations related to the new or changed service and liaise with any 3rd party vendors to remediate.  </w:t>
            </w:r>
          </w:p>
          <w:p w14:paraId="337496AE" w14:textId="77777777" w:rsidR="00F56499" w:rsidRPr="00242F4F" w:rsidRDefault="00F56499" w:rsidP="00675CEC">
            <w:pPr>
              <w:pStyle w:val="ListParagraph"/>
              <w:rPr>
                <w:rFonts w:eastAsia="Times New Roman" w:cs="Calibri"/>
                <w:bCs/>
                <w:lang w:val="en-GB" w:eastAsia="en-GB"/>
              </w:rPr>
            </w:pPr>
          </w:p>
        </w:tc>
      </w:tr>
      <w:tr w:rsidR="00F56499" w:rsidRPr="00242F4F" w14:paraId="3D67480F" w14:textId="77777777" w:rsidTr="00675CEC">
        <w:tc>
          <w:tcPr>
            <w:cnfStyle w:val="001000000000" w:firstRow="0" w:lastRow="0" w:firstColumn="1" w:lastColumn="0" w:oddVBand="0" w:evenVBand="0" w:oddHBand="0" w:evenHBand="0" w:firstRowFirstColumn="0" w:firstRowLastColumn="0" w:lastRowFirstColumn="0" w:lastRowLastColumn="0"/>
            <w:tcW w:w="702" w:type="pct"/>
            <w:shd w:val="clear" w:color="auto" w:fill="BF9BFF"/>
          </w:tcPr>
          <w:p w14:paraId="20CB78DD"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lastRenderedPageBreak/>
              <w:t>Customer Responsibilities:</w:t>
            </w:r>
          </w:p>
        </w:tc>
        <w:tc>
          <w:tcPr>
            <w:cnfStyle w:val="000010000000" w:firstRow="0" w:lastRow="0" w:firstColumn="0" w:lastColumn="0" w:oddVBand="1" w:evenVBand="0" w:oddHBand="0" w:evenHBand="0" w:firstRowFirstColumn="0" w:firstRowLastColumn="0" w:lastRowFirstColumn="0" w:lastRowLastColumn="0"/>
            <w:tcW w:w="4298" w:type="pct"/>
          </w:tcPr>
          <w:p w14:paraId="38E8893B" w14:textId="77777777" w:rsidR="00F56499" w:rsidRPr="00242F4F" w:rsidRDefault="00F56499" w:rsidP="00F56499">
            <w:pPr>
              <w:pStyle w:val="ListParagraph"/>
              <w:numPr>
                <w:ilvl w:val="0"/>
                <w:numId w:val="30"/>
              </w:numPr>
              <w:spacing w:before="180" w:after="0" w:line="240" w:lineRule="auto"/>
              <w:contextualSpacing w:val="0"/>
              <w:rPr>
                <w:rFonts w:eastAsia="Times New Roman" w:cs="Calibri"/>
                <w:bCs/>
                <w:lang w:val="en-GB" w:eastAsia="en-GB"/>
              </w:rPr>
            </w:pPr>
            <w:r w:rsidRPr="00242F4F">
              <w:rPr>
                <w:rFonts w:cs="Calibri"/>
                <w:lang w:val="en-GB" w:eastAsia="en-GB"/>
              </w:rPr>
              <w:t xml:space="preserve">Acknowledge the knowledge transfer of any released functionality or service enhancements. </w:t>
            </w:r>
          </w:p>
          <w:p w14:paraId="4BE57932" w14:textId="77777777" w:rsidR="00F56499" w:rsidRPr="00242F4F" w:rsidRDefault="00F56499" w:rsidP="00F56499">
            <w:pPr>
              <w:pStyle w:val="ListParagraph"/>
              <w:numPr>
                <w:ilvl w:val="0"/>
                <w:numId w:val="30"/>
              </w:numPr>
              <w:spacing w:before="180" w:after="0" w:line="240" w:lineRule="auto"/>
              <w:contextualSpacing w:val="0"/>
              <w:rPr>
                <w:rFonts w:eastAsia="Times New Roman" w:cs="Calibri"/>
                <w:bCs/>
                <w:lang w:val="en-GB" w:eastAsia="en-GB"/>
              </w:rPr>
            </w:pPr>
            <w:r w:rsidRPr="00242F4F">
              <w:rPr>
                <w:rFonts w:cs="Calibri"/>
                <w:lang w:val="en-GB" w:eastAsia="en-GB"/>
              </w:rPr>
              <w:t>If desired, contribute to the end-user testing of the released service or service enhancement.</w:t>
            </w:r>
            <w:r w:rsidRPr="00242F4F">
              <w:rPr>
                <w:rFonts w:cs="Calibri"/>
                <w:lang w:val="en-GB" w:eastAsia="en-GB"/>
              </w:rPr>
              <w:br/>
              <w:t xml:space="preserve">  </w:t>
            </w:r>
          </w:p>
        </w:tc>
      </w:tr>
    </w:tbl>
    <w:p w14:paraId="3E443992" w14:textId="77777777" w:rsidR="00F56499" w:rsidRPr="00242F4F" w:rsidRDefault="00F56499" w:rsidP="00F56499">
      <w:pPr>
        <w:pStyle w:val="DefinedTermPara"/>
        <w:tabs>
          <w:tab w:val="clear" w:pos="720"/>
        </w:tabs>
        <w:spacing w:before="120"/>
        <w:ind w:firstLine="0"/>
      </w:pPr>
    </w:p>
    <w:p w14:paraId="5A6172E0" w14:textId="77777777" w:rsidR="00F56499" w:rsidRPr="00242F4F" w:rsidRDefault="00F56499" w:rsidP="00F56499">
      <w:pPr>
        <w:pStyle w:val="DefinedTermPara"/>
        <w:tabs>
          <w:tab w:val="clear" w:pos="720"/>
        </w:tabs>
        <w:spacing w:before="120"/>
        <w:ind w:firstLine="0"/>
        <w:rPr>
          <w:rFonts w:ascii="Trebuchet MS" w:eastAsiaTheme="majorEastAsia" w:hAnsi="Trebuchet MS" w:cstheme="majorBidi"/>
          <w:b/>
          <w:bCs/>
          <w:color w:val="7215C9"/>
          <w:kern w:val="0"/>
          <w:szCs w:val="24"/>
          <w14:ligatures w14:val="none"/>
        </w:rPr>
      </w:pPr>
      <w:r w:rsidRPr="00242F4F">
        <w:rPr>
          <w:rFonts w:ascii="Trebuchet MS" w:eastAsiaTheme="majorEastAsia" w:hAnsi="Trebuchet MS" w:cstheme="majorBidi"/>
          <w:b/>
          <w:bCs/>
          <w:color w:val="7215C9"/>
          <w:kern w:val="0"/>
          <w:szCs w:val="24"/>
          <w14:ligatures w14:val="none"/>
        </w:rPr>
        <w:t>K20 - Service Measurement and Monthly Reporting</w:t>
      </w:r>
    </w:p>
    <w:p w14:paraId="6780D73C" w14:textId="77777777" w:rsidR="00F56499" w:rsidRPr="00242F4F" w:rsidRDefault="00F56499" w:rsidP="00F56499">
      <w:pPr>
        <w:pStyle w:val="DefinedTermPara"/>
        <w:tabs>
          <w:tab w:val="clear" w:pos="720"/>
        </w:tabs>
        <w:spacing w:before="120"/>
        <w:ind w:firstLine="0"/>
      </w:pPr>
    </w:p>
    <w:tbl>
      <w:tblPr>
        <w:tblStyle w:val="ListTable3-Accent4"/>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1"/>
        <w:gridCol w:w="6642"/>
      </w:tblGrid>
      <w:tr w:rsidR="00F56499" w:rsidRPr="00242F4F" w14:paraId="2BA5D327" w14:textId="77777777" w:rsidTr="00675C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0" w:type="pct"/>
            <w:shd w:val="clear" w:color="auto" w:fill="BF9BFF"/>
          </w:tcPr>
          <w:p w14:paraId="54CE0D29" w14:textId="77777777" w:rsidR="00F56499" w:rsidRPr="00242F4F" w:rsidRDefault="00F56499" w:rsidP="00675CEC">
            <w:pPr>
              <w:jc w:val="center"/>
              <w:rPr>
                <w:rFonts w:eastAsia="Times New Roman" w:cs="Calibri"/>
                <w:bCs w:val="0"/>
                <w:color w:val="auto"/>
                <w:lang w:val="en-GB" w:eastAsia="en-GB"/>
              </w:rPr>
            </w:pPr>
            <w:r w:rsidRPr="00242F4F">
              <w:rPr>
                <w:rFonts w:eastAsia="Times New Roman" w:cs="Calibri"/>
                <w:bCs w:val="0"/>
                <w:color w:val="auto"/>
                <w:lang w:val="en-GB" w:eastAsia="en-GB"/>
              </w:rPr>
              <w:t>Definition:</w:t>
            </w:r>
          </w:p>
        </w:tc>
        <w:tc>
          <w:tcPr>
            <w:cnfStyle w:val="000010000000" w:firstRow="0" w:lastRow="0" w:firstColumn="0" w:lastColumn="0" w:oddVBand="1" w:evenVBand="0" w:oddHBand="0" w:evenHBand="0" w:firstRowFirstColumn="0" w:firstRowLastColumn="0" w:lastRowFirstColumn="0" w:lastRowLastColumn="0"/>
            <w:tcW w:w="4220" w:type="pct"/>
            <w:shd w:val="clear" w:color="auto" w:fill="auto"/>
          </w:tcPr>
          <w:p w14:paraId="7FDBBB1A" w14:textId="77777777" w:rsidR="00F56499" w:rsidRPr="00242F4F" w:rsidRDefault="00F56499" w:rsidP="00675CEC">
            <w:pPr>
              <w:tabs>
                <w:tab w:val="left" w:pos="1635"/>
              </w:tabs>
              <w:rPr>
                <w:rFonts w:eastAsia="Times New Roman" w:cs="Calibri"/>
                <w:b w:val="0"/>
                <w:color w:val="auto"/>
                <w:lang w:val="en-GB" w:eastAsia="en-GB"/>
              </w:rPr>
            </w:pPr>
            <w:r w:rsidRPr="00242F4F">
              <w:rPr>
                <w:rFonts w:eastAsia="Times New Roman" w:cs="Calibri"/>
                <w:color w:val="auto"/>
                <w:lang w:val="en-GB" w:eastAsia="en-GB"/>
              </w:rPr>
              <w:t xml:space="preserve">Kerv can provide service measurement and monthly reporting developed utilising </w:t>
            </w:r>
            <w:proofErr w:type="spellStart"/>
            <w:r w:rsidRPr="00242F4F">
              <w:rPr>
                <w:rFonts w:eastAsia="Times New Roman" w:cs="Calibri"/>
                <w:color w:val="auto"/>
                <w:lang w:val="en-GB" w:eastAsia="en-GB"/>
              </w:rPr>
              <w:t>PowerBI</w:t>
            </w:r>
            <w:proofErr w:type="spellEnd"/>
            <w:r w:rsidRPr="00242F4F">
              <w:rPr>
                <w:rFonts w:eastAsia="Times New Roman" w:cs="Calibri"/>
                <w:color w:val="auto"/>
                <w:lang w:val="en-GB" w:eastAsia="en-GB"/>
              </w:rPr>
              <w:t xml:space="preserve"> for the CaaS platform, providing the customer with data/analytics that are not available within the web application/built in reporting tool.</w:t>
            </w:r>
          </w:p>
        </w:tc>
      </w:tr>
      <w:tr w:rsidR="00F56499" w:rsidRPr="00242F4F" w14:paraId="2207F697" w14:textId="77777777" w:rsidTr="00675C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shd w:val="clear" w:color="auto" w:fill="BF9BFF"/>
          </w:tcPr>
          <w:p w14:paraId="13A238A4"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Kerv  Responsibilities:</w:t>
            </w:r>
          </w:p>
        </w:tc>
        <w:tc>
          <w:tcPr>
            <w:cnfStyle w:val="000010000000" w:firstRow="0" w:lastRow="0" w:firstColumn="0" w:lastColumn="0" w:oddVBand="1" w:evenVBand="0" w:oddHBand="0" w:evenHBand="0" w:firstRowFirstColumn="0" w:firstRowLastColumn="0" w:lastRowFirstColumn="0" w:lastRowLastColumn="0"/>
            <w:tcW w:w="4220" w:type="pct"/>
          </w:tcPr>
          <w:p w14:paraId="5163AB44" w14:textId="77777777" w:rsidR="00F56499" w:rsidRPr="00242F4F" w:rsidRDefault="00F56499" w:rsidP="00F56499">
            <w:pPr>
              <w:pStyle w:val="ListParagraph"/>
              <w:numPr>
                <w:ilvl w:val="0"/>
                <w:numId w:val="31"/>
              </w:numPr>
              <w:spacing w:before="180" w:after="0" w:line="240" w:lineRule="auto"/>
              <w:rPr>
                <w:rFonts w:eastAsia="Times New Roman" w:cs="Calibri"/>
                <w:lang w:val="en-GB" w:eastAsia="en-GB"/>
              </w:rPr>
            </w:pPr>
            <w:r w:rsidRPr="00242F4F">
              <w:rPr>
                <w:rFonts w:cs="Calibri"/>
                <w:lang w:val="en-GB" w:eastAsia="en-GB"/>
              </w:rPr>
              <w:t xml:space="preserve">Report 1 – CDR Reconciliation report for the Last 24 hours and 7 days (Daily/Weekly) </w:t>
            </w:r>
          </w:p>
          <w:p w14:paraId="77AE38AD" w14:textId="77777777" w:rsidR="00F56499" w:rsidRPr="00242F4F" w:rsidRDefault="00F56499" w:rsidP="00F56499">
            <w:pPr>
              <w:pStyle w:val="ListParagraph"/>
              <w:numPr>
                <w:ilvl w:val="0"/>
                <w:numId w:val="31"/>
              </w:numPr>
              <w:spacing w:before="180" w:after="0" w:line="240" w:lineRule="auto"/>
              <w:contextualSpacing w:val="0"/>
              <w:rPr>
                <w:rFonts w:eastAsia="Times New Roman" w:cs="Calibri"/>
                <w:bCs/>
                <w:lang w:val="en-GB" w:eastAsia="en-GB"/>
              </w:rPr>
            </w:pPr>
            <w:r w:rsidRPr="00242F4F">
              <w:rPr>
                <w:rFonts w:cs="Calibri"/>
                <w:lang w:val="en-GB" w:eastAsia="en-GB"/>
              </w:rPr>
              <w:t xml:space="preserve">Report 2 – Total number of user’s added and removed from a system (Weekly) </w:t>
            </w:r>
          </w:p>
          <w:p w14:paraId="71C1310B" w14:textId="77777777" w:rsidR="00F56499" w:rsidRPr="00242F4F" w:rsidRDefault="00F56499" w:rsidP="00F56499">
            <w:pPr>
              <w:pStyle w:val="ListParagraph"/>
              <w:numPr>
                <w:ilvl w:val="0"/>
                <w:numId w:val="31"/>
              </w:numPr>
              <w:spacing w:before="180" w:after="0" w:line="240" w:lineRule="auto"/>
              <w:contextualSpacing w:val="0"/>
              <w:rPr>
                <w:rFonts w:eastAsia="Times New Roman" w:cs="Calibri"/>
                <w:bCs/>
                <w:lang w:val="en-GB" w:eastAsia="en-GB"/>
              </w:rPr>
            </w:pPr>
            <w:r w:rsidRPr="00242F4F">
              <w:rPr>
                <w:rFonts w:cs="Calibri"/>
                <w:lang w:val="en-GB" w:eastAsia="en-GB"/>
              </w:rPr>
              <w:t xml:space="preserve">Report 3 – Technical report, total number of calls, licenses, license usage, concurrent calls, users removed from recording but still have audio with retention (Monthly) </w:t>
            </w:r>
          </w:p>
          <w:p w14:paraId="1B8357ED" w14:textId="77777777" w:rsidR="00F56499" w:rsidRPr="00242F4F" w:rsidRDefault="00F56499" w:rsidP="00F56499">
            <w:pPr>
              <w:pStyle w:val="ListParagraph"/>
              <w:numPr>
                <w:ilvl w:val="0"/>
                <w:numId w:val="31"/>
              </w:numPr>
              <w:spacing w:before="180" w:after="0" w:line="240" w:lineRule="auto"/>
              <w:contextualSpacing w:val="0"/>
              <w:rPr>
                <w:rFonts w:eastAsia="Times New Roman" w:cs="Calibri"/>
                <w:bCs/>
                <w:lang w:val="en-GB" w:eastAsia="en-GB"/>
              </w:rPr>
            </w:pPr>
            <w:r w:rsidRPr="00242F4F">
              <w:rPr>
                <w:rFonts w:cs="Calibri"/>
                <w:lang w:val="en-GB" w:eastAsia="en-GB"/>
              </w:rPr>
              <w:t>Report 4 – Logins, replays, call downloads, application usage. (Monthly)</w:t>
            </w:r>
          </w:p>
          <w:p w14:paraId="18D0EC5A" w14:textId="77777777" w:rsidR="00F56499" w:rsidRPr="00242F4F" w:rsidRDefault="00F56499" w:rsidP="00F56499">
            <w:pPr>
              <w:pStyle w:val="ListParagraph"/>
              <w:numPr>
                <w:ilvl w:val="0"/>
                <w:numId w:val="31"/>
              </w:numPr>
              <w:spacing w:before="180" w:after="0" w:line="240" w:lineRule="auto"/>
              <w:contextualSpacing w:val="0"/>
              <w:rPr>
                <w:rFonts w:eastAsia="Times New Roman" w:cs="Calibri"/>
                <w:bCs/>
                <w:lang w:val="en-GB" w:eastAsia="en-GB"/>
              </w:rPr>
            </w:pPr>
            <w:r w:rsidRPr="00242F4F">
              <w:rPr>
                <w:rFonts w:eastAsia="Times New Roman" w:cs="Calibri"/>
                <w:lang w:val="en-GB" w:eastAsia="en-GB"/>
              </w:rPr>
              <w:t>Monthly reporting can be provided by Kerv to the customers team detailing support metrics (total service requests opened, closed, backlog of incident tickets, average age of incident tickets etc.)</w:t>
            </w:r>
            <w:r w:rsidRPr="00242F4F">
              <w:rPr>
                <w:rFonts w:cs="Calibri"/>
                <w:lang w:val="en-GB" w:eastAsia="en-GB"/>
              </w:rPr>
              <w:br/>
            </w:r>
          </w:p>
        </w:tc>
      </w:tr>
      <w:tr w:rsidR="00F56499" w:rsidRPr="00242F4F" w14:paraId="6DA6C2E8" w14:textId="77777777" w:rsidTr="00675CEC">
        <w:tc>
          <w:tcPr>
            <w:cnfStyle w:val="001000000000" w:firstRow="0" w:lastRow="0" w:firstColumn="1" w:lastColumn="0" w:oddVBand="0" w:evenVBand="0" w:oddHBand="0" w:evenHBand="0" w:firstRowFirstColumn="0" w:firstRowLastColumn="0" w:lastRowFirstColumn="0" w:lastRowLastColumn="0"/>
            <w:tcW w:w="780" w:type="pct"/>
            <w:shd w:val="clear" w:color="auto" w:fill="BF9BFF"/>
          </w:tcPr>
          <w:p w14:paraId="268BB3AF" w14:textId="77777777" w:rsidR="00F56499" w:rsidRPr="00242F4F" w:rsidRDefault="00F56499" w:rsidP="00675CEC">
            <w:pPr>
              <w:jc w:val="center"/>
              <w:rPr>
                <w:rFonts w:eastAsia="Times New Roman" w:cs="Calibri"/>
                <w:bCs w:val="0"/>
                <w:lang w:val="en-GB" w:eastAsia="en-GB"/>
              </w:rPr>
            </w:pPr>
            <w:r w:rsidRPr="00242F4F">
              <w:rPr>
                <w:rFonts w:cs="Calibri"/>
                <w:lang w:val="en-GB" w:eastAsia="en-GB"/>
              </w:rPr>
              <w:t>Customer Responsibilities:</w:t>
            </w:r>
          </w:p>
        </w:tc>
        <w:tc>
          <w:tcPr>
            <w:cnfStyle w:val="000010000000" w:firstRow="0" w:lastRow="0" w:firstColumn="0" w:lastColumn="0" w:oddVBand="1" w:evenVBand="0" w:oddHBand="0" w:evenHBand="0" w:firstRowFirstColumn="0" w:firstRowLastColumn="0" w:lastRowFirstColumn="0" w:lastRowLastColumn="0"/>
            <w:tcW w:w="4220" w:type="pct"/>
          </w:tcPr>
          <w:p w14:paraId="5878F639" w14:textId="77777777" w:rsidR="00F56499" w:rsidRPr="00242F4F" w:rsidRDefault="00F56499" w:rsidP="00F56499">
            <w:pPr>
              <w:pStyle w:val="ListParagraph"/>
              <w:numPr>
                <w:ilvl w:val="0"/>
                <w:numId w:val="32"/>
              </w:numPr>
              <w:spacing w:before="180" w:after="0" w:line="240" w:lineRule="auto"/>
              <w:contextualSpacing w:val="0"/>
              <w:rPr>
                <w:rFonts w:eastAsia="Times New Roman" w:cs="Calibri"/>
                <w:bCs/>
                <w:lang w:val="en-GB" w:eastAsia="en-GB"/>
              </w:rPr>
            </w:pPr>
            <w:r w:rsidRPr="00242F4F">
              <w:rPr>
                <w:rFonts w:cs="Calibri"/>
                <w:lang w:val="en-GB" w:eastAsia="en-GB"/>
              </w:rPr>
              <w:t>Outline and confirm which application reports are required and at what frequency (daily, weekly, monthly)</w:t>
            </w:r>
          </w:p>
          <w:p w14:paraId="338AC4A5" w14:textId="77777777" w:rsidR="00F56499" w:rsidRPr="00242F4F" w:rsidRDefault="00F56499" w:rsidP="00F56499">
            <w:pPr>
              <w:pStyle w:val="ListParagraph"/>
              <w:numPr>
                <w:ilvl w:val="0"/>
                <w:numId w:val="32"/>
              </w:numPr>
              <w:spacing w:before="180" w:after="0" w:line="240" w:lineRule="auto"/>
              <w:contextualSpacing w:val="0"/>
              <w:rPr>
                <w:rFonts w:eastAsia="Times New Roman" w:cs="Calibri"/>
                <w:bCs/>
                <w:lang w:val="en-GB" w:eastAsia="en-GB"/>
              </w:rPr>
            </w:pPr>
            <w:r w:rsidRPr="00242F4F">
              <w:rPr>
                <w:rFonts w:cs="Calibri"/>
                <w:lang w:val="en-GB" w:eastAsia="en-GB"/>
              </w:rPr>
              <w:t>Provide the distribution list or intended audience (email) per service report.</w:t>
            </w:r>
            <w:r w:rsidRPr="00242F4F">
              <w:rPr>
                <w:rFonts w:cs="Calibri"/>
                <w:lang w:val="en-GB" w:eastAsia="en-GB"/>
              </w:rPr>
              <w:br/>
              <w:t xml:space="preserve"> </w:t>
            </w:r>
          </w:p>
        </w:tc>
      </w:tr>
    </w:tbl>
    <w:p w14:paraId="31903DBC" w14:textId="77777777" w:rsidR="00F56499" w:rsidRDefault="00F56499" w:rsidP="00F56499">
      <w:pPr>
        <w:pStyle w:val="DefinedTermPara"/>
        <w:tabs>
          <w:tab w:val="clear" w:pos="720"/>
        </w:tabs>
        <w:spacing w:before="120"/>
        <w:ind w:firstLine="0"/>
      </w:pPr>
    </w:p>
    <w:sectPr w:rsidR="00F56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64FEA"/>
    <w:multiLevelType w:val="hybridMultilevel"/>
    <w:tmpl w:val="1DB4D16C"/>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148DE"/>
    <w:multiLevelType w:val="hybridMultilevel"/>
    <w:tmpl w:val="7376DC68"/>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C1D98"/>
    <w:multiLevelType w:val="hybridMultilevel"/>
    <w:tmpl w:val="F6A4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B74AC"/>
    <w:multiLevelType w:val="hybridMultilevel"/>
    <w:tmpl w:val="81063AE8"/>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B1DDB"/>
    <w:multiLevelType w:val="hybridMultilevel"/>
    <w:tmpl w:val="18C6C5CA"/>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C52A2"/>
    <w:multiLevelType w:val="hybridMultilevel"/>
    <w:tmpl w:val="BBC8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01930"/>
    <w:multiLevelType w:val="hybridMultilevel"/>
    <w:tmpl w:val="1312DFD8"/>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CC2CC0"/>
    <w:multiLevelType w:val="hybridMultilevel"/>
    <w:tmpl w:val="FBFED53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D1847"/>
    <w:multiLevelType w:val="hybridMultilevel"/>
    <w:tmpl w:val="3790E252"/>
    <w:lvl w:ilvl="0" w:tplc="FFFFFFFF">
      <w:start w:val="1"/>
      <w:numFmt w:val="bullet"/>
      <w:pStyle w:val="TitleClause"/>
      <w:lvlText w:val="-"/>
      <w:lvlJc w:val="left"/>
      <w:pPr>
        <w:ind w:left="720" w:hanging="360"/>
      </w:pPr>
      <w:rPr>
        <w:rFonts w:ascii="Georgia" w:hAnsi="Georgia" w:hint="default"/>
      </w:rPr>
    </w:lvl>
    <w:lvl w:ilvl="1" w:tplc="040C0003">
      <w:start w:val="1"/>
      <w:numFmt w:val="bullet"/>
      <w:pStyle w:val="Untitledsubclause1"/>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D44EB5"/>
    <w:multiLevelType w:val="hybridMultilevel"/>
    <w:tmpl w:val="967A727E"/>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B1461"/>
    <w:multiLevelType w:val="hybridMultilevel"/>
    <w:tmpl w:val="F0BE2912"/>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278FD"/>
    <w:multiLevelType w:val="hybridMultilevel"/>
    <w:tmpl w:val="FFFFFFFF"/>
    <w:lvl w:ilvl="0" w:tplc="06BE13C2">
      <w:start w:val="1"/>
      <w:numFmt w:val="bullet"/>
      <w:lvlText w:val=""/>
      <w:lvlJc w:val="left"/>
      <w:pPr>
        <w:ind w:left="720" w:hanging="360"/>
      </w:pPr>
      <w:rPr>
        <w:rFonts w:ascii="Symbol" w:hAnsi="Symbol" w:hint="default"/>
      </w:rPr>
    </w:lvl>
    <w:lvl w:ilvl="1" w:tplc="3C4697D8">
      <w:start w:val="1"/>
      <w:numFmt w:val="bullet"/>
      <w:lvlText w:val="o"/>
      <w:lvlJc w:val="left"/>
      <w:pPr>
        <w:ind w:left="1440" w:hanging="360"/>
      </w:pPr>
      <w:rPr>
        <w:rFonts w:ascii="Courier New" w:hAnsi="Courier New" w:hint="default"/>
      </w:rPr>
    </w:lvl>
    <w:lvl w:ilvl="2" w:tplc="D518AEE6">
      <w:start w:val="1"/>
      <w:numFmt w:val="bullet"/>
      <w:lvlText w:val=""/>
      <w:lvlJc w:val="left"/>
      <w:pPr>
        <w:ind w:left="2160" w:hanging="360"/>
      </w:pPr>
      <w:rPr>
        <w:rFonts w:ascii="Wingdings" w:hAnsi="Wingdings" w:hint="default"/>
      </w:rPr>
    </w:lvl>
    <w:lvl w:ilvl="3" w:tplc="3F54F390">
      <w:start w:val="1"/>
      <w:numFmt w:val="bullet"/>
      <w:lvlText w:val=""/>
      <w:lvlJc w:val="left"/>
      <w:pPr>
        <w:ind w:left="2880" w:hanging="360"/>
      </w:pPr>
      <w:rPr>
        <w:rFonts w:ascii="Symbol" w:hAnsi="Symbol" w:hint="default"/>
      </w:rPr>
    </w:lvl>
    <w:lvl w:ilvl="4" w:tplc="98125872">
      <w:start w:val="1"/>
      <w:numFmt w:val="bullet"/>
      <w:lvlText w:val="o"/>
      <w:lvlJc w:val="left"/>
      <w:pPr>
        <w:ind w:left="3600" w:hanging="360"/>
      </w:pPr>
      <w:rPr>
        <w:rFonts w:ascii="Courier New" w:hAnsi="Courier New" w:hint="default"/>
      </w:rPr>
    </w:lvl>
    <w:lvl w:ilvl="5" w:tplc="5E8EEE18">
      <w:start w:val="1"/>
      <w:numFmt w:val="bullet"/>
      <w:lvlText w:val=""/>
      <w:lvlJc w:val="left"/>
      <w:pPr>
        <w:ind w:left="4320" w:hanging="360"/>
      </w:pPr>
      <w:rPr>
        <w:rFonts w:ascii="Wingdings" w:hAnsi="Wingdings" w:hint="default"/>
      </w:rPr>
    </w:lvl>
    <w:lvl w:ilvl="6" w:tplc="C2F4857A">
      <w:start w:val="1"/>
      <w:numFmt w:val="bullet"/>
      <w:lvlText w:val=""/>
      <w:lvlJc w:val="left"/>
      <w:pPr>
        <w:ind w:left="5040" w:hanging="360"/>
      </w:pPr>
      <w:rPr>
        <w:rFonts w:ascii="Symbol" w:hAnsi="Symbol" w:hint="default"/>
      </w:rPr>
    </w:lvl>
    <w:lvl w:ilvl="7" w:tplc="1BF85C00">
      <w:start w:val="1"/>
      <w:numFmt w:val="bullet"/>
      <w:lvlText w:val="o"/>
      <w:lvlJc w:val="left"/>
      <w:pPr>
        <w:ind w:left="5760" w:hanging="360"/>
      </w:pPr>
      <w:rPr>
        <w:rFonts w:ascii="Courier New" w:hAnsi="Courier New" w:hint="default"/>
      </w:rPr>
    </w:lvl>
    <w:lvl w:ilvl="8" w:tplc="E946B2F2">
      <w:start w:val="1"/>
      <w:numFmt w:val="bullet"/>
      <w:lvlText w:val=""/>
      <w:lvlJc w:val="left"/>
      <w:pPr>
        <w:ind w:left="6480" w:hanging="360"/>
      </w:pPr>
      <w:rPr>
        <w:rFonts w:ascii="Wingdings" w:hAnsi="Wingdings" w:hint="default"/>
      </w:rPr>
    </w:lvl>
  </w:abstractNum>
  <w:abstractNum w:abstractNumId="12" w15:restartNumberingAfterBreak="0">
    <w:nsid w:val="24807648"/>
    <w:multiLevelType w:val="hybridMultilevel"/>
    <w:tmpl w:val="C896A242"/>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9351A"/>
    <w:multiLevelType w:val="hybridMultilevel"/>
    <w:tmpl w:val="E42AA6DC"/>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6588A"/>
    <w:multiLevelType w:val="hybridMultilevel"/>
    <w:tmpl w:val="EAAEC34A"/>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001A3"/>
    <w:multiLevelType w:val="hybridMultilevel"/>
    <w:tmpl w:val="F1387B6E"/>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26668"/>
    <w:multiLevelType w:val="hybridMultilevel"/>
    <w:tmpl w:val="CD888B7C"/>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00469C"/>
    <w:multiLevelType w:val="hybridMultilevel"/>
    <w:tmpl w:val="1B0AA99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61731"/>
    <w:multiLevelType w:val="hybridMultilevel"/>
    <w:tmpl w:val="D5EA188E"/>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81677"/>
    <w:multiLevelType w:val="hybridMultilevel"/>
    <w:tmpl w:val="0846AA96"/>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E05487"/>
    <w:multiLevelType w:val="hybridMultilevel"/>
    <w:tmpl w:val="59440786"/>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A21AB"/>
    <w:multiLevelType w:val="hybridMultilevel"/>
    <w:tmpl w:val="CAC8E78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C7873"/>
    <w:multiLevelType w:val="hybridMultilevel"/>
    <w:tmpl w:val="2A2E74C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72265A"/>
    <w:multiLevelType w:val="hybridMultilevel"/>
    <w:tmpl w:val="06B25F2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F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347CFA"/>
    <w:multiLevelType w:val="hybridMultilevel"/>
    <w:tmpl w:val="B5F4E41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71DDB"/>
    <w:multiLevelType w:val="hybridMultilevel"/>
    <w:tmpl w:val="21E4708C"/>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23215"/>
    <w:multiLevelType w:val="hybridMultilevel"/>
    <w:tmpl w:val="3132BE6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A0F32"/>
    <w:multiLevelType w:val="multilevel"/>
    <w:tmpl w:val="0809001F"/>
    <w:lvl w:ilvl="0">
      <w:numFmt w:val="decimal"/>
      <w:lvlText w:val=""/>
      <w:lvlJc w:val="left"/>
      <w:pPr>
        <w:tabs>
          <w:tab w:val="num" w:pos="360"/>
        </w:tabs>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4C5B41"/>
    <w:multiLevelType w:val="hybridMultilevel"/>
    <w:tmpl w:val="1E7A7FA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021942"/>
    <w:multiLevelType w:val="hybridMultilevel"/>
    <w:tmpl w:val="6DDE5AD8"/>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D4736D"/>
    <w:multiLevelType w:val="hybridMultilevel"/>
    <w:tmpl w:val="CF2A320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65CE4"/>
    <w:multiLevelType w:val="hybridMultilevel"/>
    <w:tmpl w:val="B950CC2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0382256">
    <w:abstractNumId w:val="8"/>
  </w:num>
  <w:num w:numId="2" w16cid:durableId="495070184">
    <w:abstractNumId w:val="28"/>
  </w:num>
  <w:num w:numId="3" w16cid:durableId="630594861">
    <w:abstractNumId w:val="26"/>
  </w:num>
  <w:num w:numId="4" w16cid:durableId="1019087985">
    <w:abstractNumId w:val="11"/>
  </w:num>
  <w:num w:numId="5" w16cid:durableId="220481331">
    <w:abstractNumId w:val="30"/>
  </w:num>
  <w:num w:numId="6" w16cid:durableId="606082618">
    <w:abstractNumId w:val="20"/>
  </w:num>
  <w:num w:numId="7" w16cid:durableId="2080983835">
    <w:abstractNumId w:val="31"/>
  </w:num>
  <w:num w:numId="8" w16cid:durableId="682709114">
    <w:abstractNumId w:val="4"/>
  </w:num>
  <w:num w:numId="9" w16cid:durableId="979649213">
    <w:abstractNumId w:val="3"/>
  </w:num>
  <w:num w:numId="10" w16cid:durableId="486215410">
    <w:abstractNumId w:val="0"/>
  </w:num>
  <w:num w:numId="11" w16cid:durableId="2079211342">
    <w:abstractNumId w:val="17"/>
  </w:num>
  <w:num w:numId="12" w16cid:durableId="1283341031">
    <w:abstractNumId w:val="23"/>
  </w:num>
  <w:num w:numId="13" w16cid:durableId="243102797">
    <w:abstractNumId w:val="29"/>
  </w:num>
  <w:num w:numId="14" w16cid:durableId="1081752184">
    <w:abstractNumId w:val="19"/>
  </w:num>
  <w:num w:numId="15" w16cid:durableId="1609654229">
    <w:abstractNumId w:val="13"/>
  </w:num>
  <w:num w:numId="16" w16cid:durableId="1409107752">
    <w:abstractNumId w:val="1"/>
  </w:num>
  <w:num w:numId="17" w16cid:durableId="1212838668">
    <w:abstractNumId w:val="25"/>
  </w:num>
  <w:num w:numId="18" w16cid:durableId="1973899514">
    <w:abstractNumId w:val="21"/>
  </w:num>
  <w:num w:numId="19" w16cid:durableId="44959599">
    <w:abstractNumId w:val="6"/>
  </w:num>
  <w:num w:numId="20" w16cid:durableId="1009797500">
    <w:abstractNumId w:val="18"/>
  </w:num>
  <w:num w:numId="21" w16cid:durableId="2075664475">
    <w:abstractNumId w:val="32"/>
  </w:num>
  <w:num w:numId="22" w16cid:durableId="238100602">
    <w:abstractNumId w:val="9"/>
  </w:num>
  <w:num w:numId="23" w16cid:durableId="1806269380">
    <w:abstractNumId w:val="5"/>
  </w:num>
  <w:num w:numId="24" w16cid:durableId="2047632676">
    <w:abstractNumId w:val="22"/>
  </w:num>
  <w:num w:numId="25" w16cid:durableId="6560229">
    <w:abstractNumId w:val="10"/>
  </w:num>
  <w:num w:numId="26" w16cid:durableId="1597013955">
    <w:abstractNumId w:val="16"/>
  </w:num>
  <w:num w:numId="27" w16cid:durableId="433207430">
    <w:abstractNumId w:val="12"/>
  </w:num>
  <w:num w:numId="28" w16cid:durableId="2072074843">
    <w:abstractNumId w:val="7"/>
  </w:num>
  <w:num w:numId="29" w16cid:durableId="449512839">
    <w:abstractNumId w:val="15"/>
  </w:num>
  <w:num w:numId="30" w16cid:durableId="732892375">
    <w:abstractNumId w:val="2"/>
  </w:num>
  <w:num w:numId="31" w16cid:durableId="1778332008">
    <w:abstractNumId w:val="14"/>
  </w:num>
  <w:num w:numId="32" w16cid:durableId="374235505">
    <w:abstractNumId w:val="27"/>
  </w:num>
  <w:num w:numId="33" w16cid:durableId="1651792130">
    <w:abstractNumId w:val="24"/>
  </w:num>
  <w:num w:numId="34" w16cid:durableId="444883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99"/>
    <w:rsid w:val="002007F4"/>
    <w:rsid w:val="00242F4F"/>
    <w:rsid w:val="002E3AF8"/>
    <w:rsid w:val="0054668C"/>
    <w:rsid w:val="006034F9"/>
    <w:rsid w:val="007008B2"/>
    <w:rsid w:val="008D6F38"/>
    <w:rsid w:val="00DC0871"/>
    <w:rsid w:val="00DD5D75"/>
    <w:rsid w:val="00EC766E"/>
    <w:rsid w:val="00F56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73EB"/>
  <w15:chartTrackingRefBased/>
  <w15:docId w15:val="{4994ED39-6B5E-4957-8FA6-793166DA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AF8"/>
    <w:pPr>
      <w:spacing w:before="120" w:after="120" w:line="300" w:lineRule="atLeast"/>
    </w:pPr>
    <w:rPr>
      <w:rFonts w:ascii="Trebuchet MS" w:hAnsi="Trebuchet MS" w:cs="Times New Roman"/>
      <w:kern w:val="0"/>
      <w:sz w:val="20"/>
      <w14:ligatures w14:val="none"/>
    </w:rPr>
  </w:style>
  <w:style w:type="paragraph" w:styleId="Heading1">
    <w:name w:val="heading 1"/>
    <w:basedOn w:val="Normal"/>
    <w:next w:val="Normal"/>
    <w:link w:val="Heading1Char"/>
    <w:uiPriority w:val="9"/>
    <w:qFormat/>
    <w:rsid w:val="002E3AF8"/>
    <w:pPr>
      <w:keepNext/>
      <w:keepLines/>
      <w:outlineLvl w:val="0"/>
    </w:pPr>
    <w:rPr>
      <w:rFonts w:eastAsiaTheme="majorEastAsia" w:cstheme="majorBidi"/>
      <w:color w:val="7215C9"/>
      <w:sz w:val="40"/>
      <w:szCs w:val="40"/>
    </w:rPr>
  </w:style>
  <w:style w:type="paragraph" w:styleId="Heading2">
    <w:name w:val="heading 2"/>
    <w:basedOn w:val="Normal"/>
    <w:next w:val="Normal"/>
    <w:link w:val="Heading2Char"/>
    <w:uiPriority w:val="9"/>
    <w:unhideWhenUsed/>
    <w:qFormat/>
    <w:rsid w:val="002E3AF8"/>
    <w:pPr>
      <w:keepNext/>
      <w:keepLines/>
      <w:outlineLvl w:val="1"/>
    </w:pPr>
    <w:rPr>
      <w:rFonts w:eastAsiaTheme="majorEastAsia" w:cstheme="majorBidi"/>
      <w:color w:val="7215C9"/>
      <w:sz w:val="32"/>
      <w:szCs w:val="32"/>
    </w:rPr>
  </w:style>
  <w:style w:type="paragraph" w:styleId="Heading3">
    <w:name w:val="heading 3"/>
    <w:basedOn w:val="Normal"/>
    <w:next w:val="Normal"/>
    <w:link w:val="Heading3Char"/>
    <w:uiPriority w:val="9"/>
    <w:unhideWhenUsed/>
    <w:qFormat/>
    <w:rsid w:val="00F564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4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64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64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64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649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649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AF8"/>
    <w:rPr>
      <w:rFonts w:ascii="Trebuchet MS" w:eastAsiaTheme="majorEastAsia" w:hAnsi="Trebuchet MS" w:cstheme="majorBidi"/>
      <w:color w:val="7215C9"/>
      <w:kern w:val="0"/>
      <w:sz w:val="40"/>
      <w:szCs w:val="40"/>
      <w14:ligatures w14:val="none"/>
    </w:rPr>
  </w:style>
  <w:style w:type="character" w:customStyle="1" w:styleId="Heading2Char">
    <w:name w:val="Heading 2 Char"/>
    <w:basedOn w:val="DefaultParagraphFont"/>
    <w:link w:val="Heading2"/>
    <w:uiPriority w:val="9"/>
    <w:rsid w:val="002E3AF8"/>
    <w:rPr>
      <w:rFonts w:ascii="Trebuchet MS" w:eastAsiaTheme="majorEastAsia" w:hAnsi="Trebuchet MS" w:cstheme="majorBidi"/>
      <w:color w:val="7215C9"/>
      <w:kern w:val="0"/>
      <w:sz w:val="32"/>
      <w:szCs w:val="32"/>
      <w14:ligatures w14:val="none"/>
    </w:rPr>
  </w:style>
  <w:style w:type="character" w:customStyle="1" w:styleId="Heading3Char">
    <w:name w:val="Heading 3 Char"/>
    <w:basedOn w:val="DefaultParagraphFont"/>
    <w:link w:val="Heading3"/>
    <w:uiPriority w:val="9"/>
    <w:rsid w:val="00F5649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56499"/>
    <w:rPr>
      <w:rFonts w:eastAsiaTheme="majorEastAsia" w:cstheme="majorBidi"/>
      <w:i/>
      <w:iCs/>
      <w:color w:val="0F4761" w:themeColor="accent1" w:themeShade="BF"/>
      <w:kern w:val="0"/>
      <w:sz w:val="20"/>
      <w14:ligatures w14:val="none"/>
    </w:rPr>
  </w:style>
  <w:style w:type="character" w:customStyle="1" w:styleId="Heading5Char">
    <w:name w:val="Heading 5 Char"/>
    <w:basedOn w:val="DefaultParagraphFont"/>
    <w:link w:val="Heading5"/>
    <w:uiPriority w:val="9"/>
    <w:semiHidden/>
    <w:rsid w:val="00F56499"/>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F56499"/>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F56499"/>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F56499"/>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F56499"/>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F5649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49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564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49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564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6499"/>
    <w:rPr>
      <w:rFonts w:ascii="Trebuchet MS" w:hAnsi="Trebuchet MS" w:cs="Times New Roman"/>
      <w:i/>
      <w:iCs/>
      <w:color w:val="404040" w:themeColor="text1" w:themeTint="BF"/>
      <w:kern w:val="0"/>
      <w:sz w:val="20"/>
      <w14:ligatures w14:val="none"/>
    </w:rPr>
  </w:style>
  <w:style w:type="paragraph" w:styleId="ListParagraph">
    <w:name w:val="List Paragraph"/>
    <w:aliases w:val="lp1,Bullet List,FooterText,List Paragraph1,numbered,Paragraphe de liste1,Bulletr List Paragraph,列出段落,列出段落1,List Paragraph - Overtone,List Paragraph2,List Paragraph21,Listeafsnit1,Parágrafo da Lista1,Párrafo de lista1,リスト段落1,Bullet list"/>
    <w:basedOn w:val="Normal"/>
    <w:link w:val="ListParagraphChar"/>
    <w:uiPriority w:val="34"/>
    <w:qFormat/>
    <w:rsid w:val="00F56499"/>
    <w:pPr>
      <w:ind w:left="720"/>
      <w:contextualSpacing/>
    </w:pPr>
  </w:style>
  <w:style w:type="character" w:styleId="IntenseEmphasis">
    <w:name w:val="Intense Emphasis"/>
    <w:basedOn w:val="DefaultParagraphFont"/>
    <w:uiPriority w:val="21"/>
    <w:qFormat/>
    <w:rsid w:val="00F56499"/>
    <w:rPr>
      <w:i/>
      <w:iCs/>
      <w:color w:val="0F4761" w:themeColor="accent1" w:themeShade="BF"/>
    </w:rPr>
  </w:style>
  <w:style w:type="paragraph" w:styleId="IntenseQuote">
    <w:name w:val="Intense Quote"/>
    <w:basedOn w:val="Normal"/>
    <w:next w:val="Normal"/>
    <w:link w:val="IntenseQuoteChar"/>
    <w:uiPriority w:val="30"/>
    <w:qFormat/>
    <w:rsid w:val="00F56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499"/>
    <w:rPr>
      <w:rFonts w:ascii="Trebuchet MS" w:hAnsi="Trebuchet MS" w:cs="Times New Roman"/>
      <w:i/>
      <w:iCs/>
      <w:color w:val="0F4761" w:themeColor="accent1" w:themeShade="BF"/>
      <w:kern w:val="0"/>
      <w:sz w:val="20"/>
      <w14:ligatures w14:val="none"/>
    </w:rPr>
  </w:style>
  <w:style w:type="character" w:styleId="IntenseReference">
    <w:name w:val="Intense Reference"/>
    <w:basedOn w:val="DefaultParagraphFont"/>
    <w:uiPriority w:val="32"/>
    <w:qFormat/>
    <w:rsid w:val="00F56499"/>
    <w:rPr>
      <w:b/>
      <w:bCs/>
      <w:smallCaps/>
      <w:color w:val="0F4761" w:themeColor="accent1" w:themeShade="BF"/>
      <w:spacing w:val="5"/>
    </w:rPr>
  </w:style>
  <w:style w:type="paragraph" w:customStyle="1" w:styleId="DefinedTermPara">
    <w:name w:val="Defined Term Para"/>
    <w:basedOn w:val="Normal"/>
    <w:qFormat/>
    <w:rsid w:val="00F56499"/>
    <w:pPr>
      <w:tabs>
        <w:tab w:val="num" w:pos="720"/>
      </w:tabs>
      <w:spacing w:before="0"/>
      <w:ind w:hanging="720"/>
      <w:jc w:val="both"/>
    </w:pPr>
    <w:rPr>
      <w:rFonts w:ascii="Arial" w:eastAsia="Arial Unicode MS" w:hAnsi="Arial" w:cs="Arial"/>
      <w:color w:val="000000"/>
      <w:kern w:val="2"/>
      <w:sz w:val="24"/>
      <w:szCs w:val="20"/>
      <w14:ligatures w14:val="standardContextual"/>
    </w:rPr>
  </w:style>
  <w:style w:type="paragraph" w:customStyle="1" w:styleId="TitleClause">
    <w:name w:val="Title Clause"/>
    <w:basedOn w:val="Normal"/>
    <w:rsid w:val="00F56499"/>
    <w:pPr>
      <w:keepNext/>
      <w:numPr>
        <w:numId w:val="1"/>
      </w:numPr>
      <w:spacing w:before="240" w:after="240"/>
      <w:jc w:val="both"/>
      <w:outlineLvl w:val="0"/>
    </w:pPr>
    <w:rPr>
      <w:rFonts w:ascii="Arial" w:eastAsia="Arial Unicode MS" w:hAnsi="Arial" w:cs="Arial"/>
      <w:b/>
      <w:color w:val="000000"/>
      <w:kern w:val="28"/>
      <w:sz w:val="24"/>
      <w:szCs w:val="20"/>
      <w14:ligatures w14:val="standardContextual"/>
    </w:rPr>
  </w:style>
  <w:style w:type="paragraph" w:customStyle="1" w:styleId="Untitledsubclause1">
    <w:name w:val="Untitled subclause 1"/>
    <w:basedOn w:val="Normal"/>
    <w:rsid w:val="00F56499"/>
    <w:pPr>
      <w:numPr>
        <w:ilvl w:val="1"/>
        <w:numId w:val="1"/>
      </w:numPr>
      <w:spacing w:before="280"/>
      <w:jc w:val="both"/>
      <w:outlineLvl w:val="1"/>
    </w:pPr>
    <w:rPr>
      <w:rFonts w:ascii="Arial" w:eastAsia="Arial Unicode MS" w:hAnsi="Arial" w:cs="Arial"/>
      <w:color w:val="000000"/>
      <w:kern w:val="2"/>
      <w:sz w:val="24"/>
      <w:szCs w:val="20"/>
      <w14:ligatures w14:val="standardContextual"/>
    </w:rPr>
  </w:style>
  <w:style w:type="character" w:styleId="CommentReference">
    <w:name w:val="annotation reference"/>
    <w:basedOn w:val="DefaultParagraphFont"/>
    <w:semiHidden/>
    <w:unhideWhenUsed/>
    <w:rsid w:val="00F56499"/>
    <w:rPr>
      <w:sz w:val="16"/>
      <w:szCs w:val="16"/>
    </w:rPr>
  </w:style>
  <w:style w:type="paragraph" w:styleId="CommentText">
    <w:name w:val="annotation text"/>
    <w:basedOn w:val="Normal"/>
    <w:link w:val="CommentTextChar"/>
    <w:unhideWhenUsed/>
    <w:rsid w:val="00F56499"/>
    <w:pPr>
      <w:spacing w:line="240" w:lineRule="auto"/>
    </w:pPr>
    <w:rPr>
      <w:szCs w:val="20"/>
    </w:rPr>
  </w:style>
  <w:style w:type="character" w:customStyle="1" w:styleId="CommentTextChar">
    <w:name w:val="Comment Text Char"/>
    <w:basedOn w:val="DefaultParagraphFont"/>
    <w:link w:val="CommentText"/>
    <w:rsid w:val="00F56499"/>
    <w:rPr>
      <w:rFonts w:ascii="Trebuchet MS" w:hAnsi="Trebuchet MS" w:cs="Times New Roman"/>
      <w:kern w:val="0"/>
      <w:sz w:val="20"/>
      <w:szCs w:val="20"/>
      <w14:ligatures w14:val="none"/>
    </w:rPr>
  </w:style>
  <w:style w:type="character" w:customStyle="1" w:styleId="ListParagraphChar">
    <w:name w:val="List Paragraph Char"/>
    <w:aliases w:val="lp1 Char,Bullet List Char,FooterText Char,List Paragraph1 Char,numbered Char,Paragraphe de liste1 Char,Bulletr List Paragraph Char,列出段落 Char,列出段落1 Char,List Paragraph - Overtone Char,List Paragraph2 Char,List Paragraph21 Char"/>
    <w:basedOn w:val="DefaultParagraphFont"/>
    <w:link w:val="ListParagraph"/>
    <w:uiPriority w:val="34"/>
    <w:qFormat/>
    <w:rsid w:val="00F56499"/>
    <w:rPr>
      <w:rFonts w:ascii="Trebuchet MS" w:hAnsi="Trebuchet MS" w:cs="Times New Roman"/>
      <w:kern w:val="0"/>
      <w:sz w:val="20"/>
      <w14:ligatures w14:val="none"/>
    </w:rPr>
  </w:style>
  <w:style w:type="character" w:styleId="Mention">
    <w:name w:val="Mention"/>
    <w:basedOn w:val="DefaultParagraphFont"/>
    <w:uiPriority w:val="99"/>
    <w:unhideWhenUsed/>
    <w:rsid w:val="00F56499"/>
    <w:rPr>
      <w:color w:val="2B579A"/>
      <w:shd w:val="clear" w:color="auto" w:fill="E1DFDD"/>
    </w:rPr>
  </w:style>
  <w:style w:type="table" w:styleId="ListTable3-Accent4">
    <w:name w:val="List Table 3 Accent 4"/>
    <w:basedOn w:val="TableNormal"/>
    <w:uiPriority w:val="48"/>
    <w:rsid w:val="00F56499"/>
    <w:pPr>
      <w:spacing w:after="0" w:line="240" w:lineRule="auto"/>
    </w:pPr>
    <w:rPr>
      <w:rFonts w:eastAsiaTheme="minorEastAsia"/>
      <w:kern w:val="0"/>
      <w:lang w:val="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3752</Words>
  <Characters>21392</Characters>
  <Application>Microsoft Office Word</Application>
  <DocSecurity>0</DocSecurity>
  <Lines>178</Lines>
  <Paragraphs>50</Paragraphs>
  <ScaleCrop>false</ScaleCrop>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Yearwood</dc:creator>
  <cp:keywords/>
  <dc:description/>
  <cp:lastModifiedBy>Andrea Yearwood</cp:lastModifiedBy>
  <cp:revision>8</cp:revision>
  <dcterms:created xsi:type="dcterms:W3CDTF">2024-06-18T15:24:00Z</dcterms:created>
  <dcterms:modified xsi:type="dcterms:W3CDTF">2024-08-14T09:38:00Z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a5b6dc-5ae1-4e69-b825-8a23bb525c32_Enabled">
    <vt:lpwstr>true</vt:lpwstr>
  </property>
  <property fmtid="{D5CDD505-2E9C-101B-9397-08002B2CF9AE}" pid="3" name="MSIP_Label_25a5b6dc-5ae1-4e69-b825-8a23bb525c32_SetDate">
    <vt:lpwstr>2024-06-18T15:26:55Z</vt:lpwstr>
  </property>
  <property fmtid="{D5CDD505-2E9C-101B-9397-08002B2CF9AE}" pid="4" name="MSIP_Label_25a5b6dc-5ae1-4e69-b825-8a23bb525c32_Method">
    <vt:lpwstr>Standard</vt:lpwstr>
  </property>
  <property fmtid="{D5CDD505-2E9C-101B-9397-08002B2CF9AE}" pid="5" name="MSIP_Label_25a5b6dc-5ae1-4e69-b825-8a23bb525c32_Name">
    <vt:lpwstr>Confidential</vt:lpwstr>
  </property>
  <property fmtid="{D5CDD505-2E9C-101B-9397-08002B2CF9AE}" pid="6" name="MSIP_Label_25a5b6dc-5ae1-4e69-b825-8a23bb525c32_SiteId">
    <vt:lpwstr>741678da-616a-4cd9-a82b-b5b4cf804f44</vt:lpwstr>
  </property>
  <property fmtid="{D5CDD505-2E9C-101B-9397-08002B2CF9AE}" pid="7" name="MSIP_Label_25a5b6dc-5ae1-4e69-b825-8a23bb525c32_ActionId">
    <vt:lpwstr>f9ba75c9-f240-4f17-802b-b4a8e6d872ff</vt:lpwstr>
  </property>
  <property fmtid="{D5CDD505-2E9C-101B-9397-08002B2CF9AE}" pid="8" name="MSIP_Label_25a5b6dc-5ae1-4e69-b825-8a23bb525c32_ContentBits">
    <vt:lpwstr>0</vt:lpwstr>
  </property>
</Properties>
</file>